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</w:p>
    <w:p w:rsid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</w:t>
      </w:r>
      <w:r w:rsidR="0062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 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.11.2023                               с. Нагорное                                        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«Развитие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Октябрьском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Куйбышевского муниципального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-2026 годы»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7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179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AF2E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 </w:t>
      </w:r>
      <w:hyperlink r:id="rId9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Новосибирской области от 15.12.2007 </w:t>
      </w:r>
      <w:r w:rsid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166-ОЗ "О прогнозировании, программах и планах социально-экономического развития Новосибирской области", руководствуясь Федеральным законом от 24.07.2007 № 209 – ФЗ «О развитии малого и среднего предпринимательства в Российской Федерации», </w:t>
      </w:r>
      <w:hyperlink r:id="rId10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Правительства Новосибирской области от 26.09.2012 </w:t>
      </w:r>
      <w:r w:rsid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449-п "Об утверждении Порядка разработки, утверждения и реализации государственных программ Новосибирской области", в целях создания благоприятных условий для дальнейшего развития субъектов малого и среднего предпринимательства на территории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муниципального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области, комплексного и системного решения проблем, сдерживающих развитие предпринимательства, Администрация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 о с т а н о в л я е т: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муниципальную </w:t>
      </w:r>
      <w:hyperlink r:id="rId11" w:anchor="Par37" w:history="1">
        <w:r w:rsidRPr="00D3765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программу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«Развитие субъектов малого и среднего предпринимательства на территории 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сельсовета 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годы».</w:t>
      </w:r>
    </w:p>
    <w:p w:rsidR="00FE6341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постановление в периодическом печатном издании «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вестник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E6341"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администрации Октябрьского сельсовета Куйбышевского муниципального района Новосибирской области.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постановления оставляю за собой.</w:t>
      </w:r>
    </w:p>
    <w:p w:rsidR="00AF2E67" w:rsidRPr="00AF2E67" w:rsidRDefault="00AF2E67" w:rsidP="00AF2E67">
      <w:pPr>
        <w:spacing w:after="0" w:line="240" w:lineRule="auto"/>
        <w:ind w:left="59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E6341" w:rsidRDefault="00FE6341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</w:p>
    <w:p w:rsidR="00AF2E67" w:rsidRPr="00AF2E67" w:rsidRDefault="00AF2E67" w:rsidP="00AF2E67">
      <w:pPr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А.Д. Бурдыко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F2E67" w:rsidRPr="00AF2E67" w:rsidRDefault="00FE6341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</w:t>
      </w:r>
      <w:r w:rsidR="00AF2E67"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</w:t>
      </w:r>
    </w:p>
    <w:p w:rsidR="00FE6341" w:rsidRDefault="00FE6341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45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субъектов малого и среднего предпринимательства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Октябрьском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FE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-2026 годы»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552"/>
      </w:tblGrid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субъектов малого и среднего предпринимательства в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Октябрьском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Куйбышевского муниципального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202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 годы» (далее - Программа)</w:t>
            </w:r>
          </w:p>
        </w:tc>
      </w:tr>
      <w:tr w:rsidR="00AF2E67" w:rsidRPr="00AF2E67" w:rsidTr="00AF2E67">
        <w:trPr>
          <w:trHeight w:val="2309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и номер нормативного акта о разработке Программы: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24.07.2007г. № 209-ФЗ «</w:t>
            </w:r>
            <w:hyperlink r:id="rId12" w:tgtFrame="_blank" w:history="1">
              <w:r w:rsidRPr="00AF2E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 развитии малого и среднего предпринимательства в Российской Федерации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</w:t>
            </w:r>
            <w:hyperlink r:id="rId13" w:tgtFrame="_blank" w:history="1">
              <w:r w:rsidRPr="00AF2E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от 06.10.2003г. № 131-ФЗ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hyperlink r:id="rId14" w:tgtFrame="_blank" w:history="1">
              <w:r w:rsidRPr="00AF2E6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Об общих принципах организации местного самоуправления</w:t>
              </w:r>
            </w:hyperlink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Российской Федерации».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Куйбышевского муниципального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программы, важные целевые показатели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-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условий, обеспечивающих рост количества субъектов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Содействие субъектам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в привлечении финансовых ресурсов для осуществления предпринимательской деятельности.</w:t>
            </w:r>
          </w:p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Содействие субъектам малого и среднего предпринимательства на территории 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в продвижении продукции (товаров, услуг) на рынки.</w:t>
            </w:r>
          </w:p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Содействие субъектам малого и среднего предпринимательства на территории 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сельсовета в разработке и внедрении инноваций, модернизации производства.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FE63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E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-2026 годы</w:t>
            </w:r>
          </w:p>
        </w:tc>
      </w:tr>
      <w:tr w:rsidR="00AF2E67" w:rsidRPr="00AF2E67" w:rsidTr="00AF2E67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(с расшифровкой по годам и источникам, руб.)</w:t>
            </w:r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E67" w:rsidRPr="00AF2E67" w:rsidRDefault="00AF2E67" w:rsidP="00AF2E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предполагается за счет следующих источников:</w:t>
            </w:r>
          </w:p>
          <w:p w:rsidR="00AF2E67" w:rsidRPr="00AF2E67" w:rsidRDefault="00AF2E67" w:rsidP="00524F9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средств, выделяемые из </w:t>
            </w:r>
            <w:r w:rsidR="00524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AF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  <w:r w:rsidR="00524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Ежегодное уточнение финансирования программы.</w:t>
            </w:r>
          </w:p>
        </w:tc>
      </w:tr>
    </w:tbl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right="16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Настоящая Программа разработана в соответствии с Федеральным законом от 06.10.2003 № 131-ФЗ «</w:t>
      </w:r>
      <w:hyperlink r:id="rId15" w:tgtFrame="_blank" w:history="1">
        <w:r w:rsidRPr="00AF2E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Федеральным законом от 24.07.2007 № 209-ФЗ «</w:t>
      </w:r>
      <w:hyperlink r:id="rId16" w:tgtFrame="_blank" w:history="1">
        <w:r w:rsidRPr="00AF2E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основные задачи настоящей Программы направлены на создание условий для развития малого и среднего предпринимательства на территории муниципального образования.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перечень мероприятий, направленных на достижение целей в области развития малого и среднего предпринимательства на территории муниципального образования, объемы и источники их финансирования, ответственных за реализацию мероприятий.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основных приоритетов социально-экономического развития муниципального образования.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</w:t>
      </w: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программными методами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муниципального образования, стабильность налоговых поступлений. Развитие предпринимательства 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одной из приоритетных задач социально-экономического развития муниципального образования.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 Программы по срокам, ресурсам, исполнителям, а также организацию процесса контроля.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85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цели и задачи Программы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AF2E67" w:rsidRPr="00AF2E67" w:rsidRDefault="00AF2E67" w:rsidP="00524F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содействие развитию малого и среднего предпринимательства на территории муниципального образования;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 содействия субъектам малого и среднего предпринимательства муниципального образования в продвижении производимых ими товаров (работ, услуг);</w:t>
      </w:r>
      <w:bookmarkStart w:id="1" w:name="page5"/>
      <w:bookmarkEnd w:id="1"/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занятости и развитие самозанятости населения муниципального образования.</w:t>
      </w:r>
    </w:p>
    <w:p w:rsidR="00AF2E67" w:rsidRPr="00AF2E67" w:rsidRDefault="00AF2E67" w:rsidP="00AF2E67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необходимо решить для достижения поставленных целей:</w:t>
      </w:r>
    </w:p>
    <w:p w:rsidR="00FE6341" w:rsidRP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субъектов малого предпринимательства, в т.ч. в сфере развития сельского хозяйства;</w:t>
      </w:r>
    </w:p>
    <w:p w:rsidR="00FE6341" w:rsidRP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организационной и методической помощи при получении кредитов на развитие личного подсобного хозяйства;</w:t>
      </w:r>
    </w:p>
    <w:p w:rsid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и механизмов, обеспечивающих защиту малого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недобросовестной конкуренции;</w:t>
      </w:r>
    </w:p>
    <w:p w:rsidR="00FE6341" w:rsidRDefault="00FE6341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оддержание условий, обеспечивающих сохранение количества субъектам малого и среднего предпринимательства и самозанятого населения на территории Октябрьского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2E67" w:rsidRPr="00AF2E67" w:rsidRDefault="00AF2E67" w:rsidP="00FE63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и организационная поддержка субъектов малого и среднего предпринимательства.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left="851" w:right="27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 реализации программы</w:t>
      </w:r>
    </w:p>
    <w:p w:rsidR="00AF2E67" w:rsidRPr="00AF2E67" w:rsidRDefault="00AF2E67" w:rsidP="00524F9C">
      <w:pPr>
        <w:spacing w:after="0" w:line="240" w:lineRule="auto"/>
        <w:ind w:left="851" w:right="2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202</w:t>
      </w:r>
      <w:r w:rsidR="00FE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годы.</w:t>
      </w:r>
    </w:p>
    <w:p w:rsidR="00AF2E67" w:rsidRPr="00AF2E67" w:rsidRDefault="00AF2E67" w:rsidP="00AF2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FE6341" w:rsidP="00FE6341">
      <w:pPr>
        <w:spacing w:after="0" w:line="240" w:lineRule="auto"/>
        <w:ind w:left="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AF2E67"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Система программных мероприятий</w:t>
      </w:r>
    </w:p>
    <w:p w:rsidR="00D3765A" w:rsidRDefault="00AF2E67" w:rsidP="00D37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765A" w:rsidRP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программных мероприятий представлена двумя направлениями: информационно-методическая и организационная поддержка субъектов малого предпринимательства, и финансовая поддержка субъектов малого предпринимательства. Данная структура обеспечивает развитие уже </w:t>
      </w:r>
      <w:r w:rsidR="00D3765A" w:rsidRPr="00D37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имеющейся системы государственной поддержки. Перечень конкретных мероприятий представлен в таблице № 1.</w:t>
      </w:r>
    </w:p>
    <w:p w:rsidR="00524F9C" w:rsidRDefault="00524F9C" w:rsidP="00524F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E67" w:rsidRPr="00AF2E67" w:rsidRDefault="00AF2E67" w:rsidP="00524F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Контроль за ходом реализации программы</w:t>
      </w:r>
    </w:p>
    <w:p w:rsidR="00AF2E67" w:rsidRPr="00AF2E67" w:rsidRDefault="00AF2E67" w:rsidP="00AF2E6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Программы осуществляет текущий контроль за ходом реализации Программы, использованием бюджетных средств, выделяемых на реализацию мероприятий Программы.</w:t>
      </w:r>
    </w:p>
    <w:p w:rsidR="00AF2E67" w:rsidRPr="00AF2E67" w:rsidRDefault="00AF2E67" w:rsidP="00AF2E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средств, направленных на их финансирование.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E67" w:rsidRPr="00AF2E67" w:rsidRDefault="00AF2E67" w:rsidP="00AF2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E67" w:rsidRPr="00AF2E67" w:rsidRDefault="00AF2E67" w:rsidP="00AF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sectPr w:rsidR="009B5217" w:rsidSect="009B52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9B5217" w:rsidRDefault="009B521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AF2E67" w:rsidRPr="00AF2E67" w:rsidRDefault="00AF2E67" w:rsidP="00AF2E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ПЕРЕЧЕНЬ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 программы развития субъектов малого и среднего предпринимательства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F2E67" w:rsidRPr="00AF2E67" w:rsidRDefault="00AF2E67" w:rsidP="00AF2E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202</w:t>
      </w:r>
      <w:r w:rsidR="005D0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 года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259"/>
        <w:gridCol w:w="814"/>
        <w:gridCol w:w="963"/>
        <w:gridCol w:w="936"/>
        <w:gridCol w:w="1044"/>
        <w:gridCol w:w="2018"/>
        <w:gridCol w:w="2036"/>
        <w:gridCol w:w="2962"/>
      </w:tblGrid>
      <w:tr w:rsidR="005D04DD" w:rsidRPr="005D04DD" w:rsidTr="00E9261A">
        <w:tc>
          <w:tcPr>
            <w:tcW w:w="720" w:type="dxa"/>
            <w:vMerge w:val="restart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00" w:type="dxa"/>
            <w:vMerge w:val="restart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59" w:type="dxa"/>
            <w:vMerge w:val="restart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3757" w:type="dxa"/>
            <w:gridSpan w:val="4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Сумма затрат,</w:t>
            </w:r>
          </w:p>
        </w:tc>
        <w:tc>
          <w:tcPr>
            <w:tcW w:w="2018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62" w:type="dxa"/>
            <w:vMerge w:val="restart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5D04DD" w:rsidRPr="005D04DD" w:rsidTr="00E9261A">
        <w:tc>
          <w:tcPr>
            <w:tcW w:w="720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5D04DD" w:rsidRPr="005D04DD" w:rsidRDefault="005D04DD" w:rsidP="005D04DD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4" w:type="dxa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18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vMerge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12490" w:type="dxa"/>
            <w:gridSpan w:val="9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Информационно-методическая и организационная поддержка</w:t>
            </w:r>
          </w:p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предпринимательской деятельности</w:t>
            </w:r>
          </w:p>
        </w:tc>
        <w:tc>
          <w:tcPr>
            <w:tcW w:w="2962" w:type="dxa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Развитие инфраструктуры малого предпринимательства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3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36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D04DD" w:rsidRPr="005D04D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4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Пропаганда через СМИ идеологии предпринимательства и освещение передового опыта развития малого предпринимательства 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5D04DD" w:rsidRPr="005D04DD" w:rsidRDefault="00524F9C" w:rsidP="00E9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Публикация информации в Бюллетене органов местного самоуправления «Сельский вестник»</w:t>
            </w:r>
          </w:p>
        </w:tc>
      </w:tr>
      <w:tr w:rsidR="005D04DD" w:rsidRPr="005D04DD" w:rsidTr="00E9261A">
        <w:tc>
          <w:tcPr>
            <w:tcW w:w="720" w:type="dxa"/>
            <w:vAlign w:val="center"/>
          </w:tcPr>
          <w:p w:rsidR="005D04DD" w:rsidRPr="005D04DD" w:rsidRDefault="005D04DD" w:rsidP="005D04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5D04DD" w:rsidRPr="005D04DD" w:rsidRDefault="005D04DD" w:rsidP="00E9261A">
            <w:pPr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Участие в семинарах повышения квалификации и переподготовки кадров для сфер малого предпринимательства и самозанятых граждан</w:t>
            </w:r>
          </w:p>
        </w:tc>
        <w:tc>
          <w:tcPr>
            <w:tcW w:w="1259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4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8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Бюджет Октябрьского сельсовета</w:t>
            </w:r>
          </w:p>
        </w:tc>
        <w:tc>
          <w:tcPr>
            <w:tcW w:w="2036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962" w:type="dxa"/>
            <w:vAlign w:val="center"/>
          </w:tcPr>
          <w:p w:rsidR="005D04DD" w:rsidRPr="005D04DD" w:rsidRDefault="005D04DD" w:rsidP="00E9261A">
            <w:pPr>
              <w:jc w:val="center"/>
              <w:rPr>
                <w:rFonts w:ascii="Times New Roman" w:hAnsi="Times New Roman" w:cs="Times New Roman"/>
              </w:rPr>
            </w:pPr>
            <w:r w:rsidRPr="005D04DD">
              <w:rPr>
                <w:rFonts w:ascii="Times New Roman" w:hAnsi="Times New Roman" w:cs="Times New Roman"/>
              </w:rPr>
              <w:t>Организация краткосрочных курсов повышения квалификации на базе средне–специальных, высших учебных заведений г. Куйбышева и доведение до СМП информации о проведении курсов повышения квалификации в г. Новосибирске</w:t>
            </w:r>
          </w:p>
        </w:tc>
      </w:tr>
    </w:tbl>
    <w:p w:rsidR="00524F9C" w:rsidRDefault="009B5217" w:rsidP="00524F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24F9C" w:rsidRPr="00524F9C" w:rsidRDefault="00524F9C" w:rsidP="00524F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принятых сокращений</w:t>
      </w: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F9C" w:rsidRPr="00524F9C" w:rsidRDefault="00524F9C" w:rsidP="0052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– средства массовой информации.</w:t>
      </w:r>
    </w:p>
    <w:p w:rsidR="00524F9C" w:rsidRDefault="00524F9C" w:rsidP="0052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СМП – субъект малого предпринимательства.</w:t>
      </w:r>
    </w:p>
    <w:p w:rsidR="00524F9C" w:rsidRPr="00524F9C" w:rsidRDefault="00524F9C" w:rsidP="0052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9C" w:rsidRPr="00524F9C" w:rsidRDefault="00524F9C" w:rsidP="0052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и инновационная деятельность малого предпринимательства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693"/>
        <w:gridCol w:w="6087"/>
        <w:gridCol w:w="1701"/>
      </w:tblGrid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закупа картофеля, овощной продукции у населения с приусадебных производственных участков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24F9C" w:rsidRPr="00524F9C" w:rsidTr="00AD3F07">
        <w:tc>
          <w:tcPr>
            <w:tcW w:w="867" w:type="dxa"/>
          </w:tcPr>
          <w:p w:rsidR="00524F9C" w:rsidRPr="00524F9C" w:rsidRDefault="00524F9C" w:rsidP="00524F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решении вопросов по исполнению программы развития АПК (создание КФХ, ЛПХ, кооперативов по закупу сельхозпродукции)</w:t>
            </w:r>
          </w:p>
        </w:tc>
        <w:tc>
          <w:tcPr>
            <w:tcW w:w="6087" w:type="dxa"/>
          </w:tcPr>
          <w:p w:rsidR="00524F9C" w:rsidRPr="00524F9C" w:rsidRDefault="00524F9C" w:rsidP="00524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524F9C" w:rsidRPr="00524F9C" w:rsidRDefault="00524F9C" w:rsidP="005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F2E67" w:rsidRPr="00AF2E67" w:rsidRDefault="009B5217" w:rsidP="009B521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928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2E67" w:rsidRPr="00AF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217" w:rsidRDefault="009B5217" w:rsidP="009B5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5217" w:rsidSect="009B52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2CF4" w:rsidRPr="00AF2E67" w:rsidRDefault="008E2CF4" w:rsidP="009B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CF4" w:rsidRPr="00AF2E67" w:rsidSect="009B5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D1" w:rsidRDefault="00CE43D1" w:rsidP="009B5217">
      <w:pPr>
        <w:spacing w:after="0" w:line="240" w:lineRule="auto"/>
      </w:pPr>
      <w:r>
        <w:separator/>
      </w:r>
    </w:p>
  </w:endnote>
  <w:endnote w:type="continuationSeparator" w:id="0">
    <w:p w:rsidR="00CE43D1" w:rsidRDefault="00CE43D1" w:rsidP="009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D1" w:rsidRDefault="00CE43D1" w:rsidP="009B5217">
      <w:pPr>
        <w:spacing w:after="0" w:line="240" w:lineRule="auto"/>
      </w:pPr>
      <w:r>
        <w:separator/>
      </w:r>
    </w:p>
  </w:footnote>
  <w:footnote w:type="continuationSeparator" w:id="0">
    <w:p w:rsidR="00CE43D1" w:rsidRDefault="00CE43D1" w:rsidP="009B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7"/>
    <w:rsid w:val="00172812"/>
    <w:rsid w:val="002C4DB6"/>
    <w:rsid w:val="00454731"/>
    <w:rsid w:val="00480A0A"/>
    <w:rsid w:val="00524F9C"/>
    <w:rsid w:val="005D04DD"/>
    <w:rsid w:val="00627BFB"/>
    <w:rsid w:val="008E2CF4"/>
    <w:rsid w:val="009B5217"/>
    <w:rsid w:val="00AF2E67"/>
    <w:rsid w:val="00CE43D1"/>
    <w:rsid w:val="00D3765A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F1704E-9DA9-4B2E-BF9D-DDBC320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17"/>
  </w:style>
  <w:style w:type="paragraph" w:styleId="a5">
    <w:name w:val="footer"/>
    <w:basedOn w:val="a"/>
    <w:link w:val="a6"/>
    <w:uiPriority w:val="99"/>
    <w:unhideWhenUsed/>
    <w:rsid w:val="009B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217"/>
  </w:style>
  <w:style w:type="paragraph" w:styleId="a7">
    <w:name w:val="Balloon Text"/>
    <w:basedOn w:val="a"/>
    <w:link w:val="a8"/>
    <w:uiPriority w:val="99"/>
    <w:semiHidden/>
    <w:unhideWhenUsed/>
    <w:rsid w:val="0045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45004C75-5243-401B-8C73-766DB0B421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5004C75-5243-401B-8C73-766DB0B421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2023-11-07T08:29:00Z</cp:lastPrinted>
  <dcterms:created xsi:type="dcterms:W3CDTF">2023-11-01T09:57:00Z</dcterms:created>
  <dcterms:modified xsi:type="dcterms:W3CDTF">2024-10-25T04:21:00Z</dcterms:modified>
</cp:coreProperties>
</file>