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3815" w:rsidRPr="00683815" w:rsidRDefault="00683815" w:rsidP="0068381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АДМИНИСТРАЦИЯ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ОКТЯБРЬСКОГО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</w:t>
      </w:r>
    </w:p>
    <w:p w:rsidR="00683815" w:rsidRPr="00683815" w:rsidRDefault="00683815" w:rsidP="0068381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КУЙБЫШЕВСКОГО РАЙОНА</w:t>
      </w:r>
    </w:p>
    <w:p w:rsidR="00683815" w:rsidRPr="00683815" w:rsidRDefault="00683815" w:rsidP="0068381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НОВОСИБИРСКОЙ ОБЛАСТИ</w:t>
      </w:r>
    </w:p>
    <w:p w:rsidR="00683815" w:rsidRPr="00683815" w:rsidRDefault="0068381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68381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ПОСТАНОВЛЕНИЕ</w:t>
      </w:r>
    </w:p>
    <w:p w:rsidR="00683815" w:rsidRPr="00683815" w:rsidRDefault="00683815" w:rsidP="0068381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68381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Нагорное</w:t>
      </w:r>
    </w:p>
    <w:p w:rsidR="00683815" w:rsidRPr="00683815" w:rsidRDefault="00683815" w:rsidP="0068381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2C1CD4" w:rsidP="00683815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29</w:t>
      </w:r>
      <w:r w:rsidR="00683815"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07</w:t>
      </w:r>
      <w:r w:rsidR="00683815"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.201</w:t>
      </w:r>
      <w:r w:rsid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9</w:t>
      </w:r>
      <w:r w:rsidR="00683815"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118</w:t>
      </w:r>
    </w:p>
    <w:p w:rsidR="00683815" w:rsidRPr="00683815" w:rsidRDefault="0068381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4862EF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 утверждении муниципальной программы</w:t>
      </w:r>
    </w:p>
    <w:p w:rsidR="00683815" w:rsidRPr="00683815" w:rsidRDefault="00683815" w:rsidP="004862EF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«Формирование законопослушного поведения участников дорожного движения на территории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Октябрьского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 Куйбышевского района Новосибирской области на 2019-2025 годы»</w:t>
      </w:r>
    </w:p>
    <w:p w:rsidR="00683815" w:rsidRPr="00683815" w:rsidRDefault="00683815" w:rsidP="004862EF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На основании части 4 статьи 6 Федерального закона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398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20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12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2017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года «О безопасности дорожного движения», Распоряжения Правительства Российской Федерации от </w:t>
      </w:r>
      <w:r w:rsidR="007F2A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27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  <w:r w:rsidR="007F2A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10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  <w:r w:rsidR="007F2A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2012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года </w:t>
      </w:r>
      <w:r w:rsidR="007F2A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№ 1995-р 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«О концепции федеральной целевой программы «Повышение безопасности дорожного движения в 2014-2020 годах» и Федерального закона от </w:t>
      </w:r>
      <w:r w:rsidR="007F2A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06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  <w:r w:rsidR="007F2A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10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  <w:r w:rsidR="007F2A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2003 года №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7F2A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131-фз 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«Об общих принципах организации местного самоуправления в Российской Федерации» администрация </w:t>
      </w:r>
      <w:r w:rsidR="007F2AF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Октябрьского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 Куйбышевского района Новосибирской области</w:t>
      </w: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ПОСТАНОВЛЯЕТ:</w:t>
      </w: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1. Утвердить муниципальную программу «Формирование законопослушного поведения участников дорожного движения на территории </w:t>
      </w:r>
      <w:r w:rsidR="007831C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Октябрьского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 Куйбышевского района Новосибирской области на 2019-2025 годы».</w:t>
      </w:r>
    </w:p>
    <w:p w:rsidR="00F561B4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2. Настоящее постановление опубликовать в бюллетене органов местного самоуправления «</w:t>
      </w:r>
      <w:r w:rsidR="007831C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Сельский 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Вестник» и разместить на официальном сайте </w:t>
      </w:r>
      <w:r w:rsidR="007831C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Октябрьского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 Куйбышевского района Новосибирской области</w:t>
      </w:r>
      <w:r w:rsidR="00F56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hyperlink r:id="rId5" w:history="1">
        <w:r w:rsidR="00F561B4" w:rsidRPr="00231F97">
          <w:rPr>
            <w:rStyle w:val="a3"/>
            <w:rFonts w:ascii="Times New Roman" w:eastAsia="Times New Roman" w:hAnsi="Times New Roman" w:cs="Times New Roman"/>
            <w:sz w:val="28"/>
            <w:szCs w:val="28"/>
            <w:bdr w:val="none" w:sz="0" w:space="0" w:color="auto" w:frame="1"/>
            <w:lang w:eastAsia="ru-RU"/>
          </w:rPr>
          <w:t>https://oktiabrskiy.nso.ru</w:t>
        </w:r>
      </w:hyperlink>
      <w:r w:rsidR="00F56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3. Контроль за исполнением постановления оставляю за собой.</w:t>
      </w:r>
    </w:p>
    <w:p w:rsid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862EF" w:rsidRPr="00683815" w:rsidRDefault="004862EF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Глава </w:t>
      </w:r>
      <w:r w:rsidR="00F561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Октябрьского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</w:t>
      </w: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Куйбышевского района</w:t>
      </w: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Новосибирской области</w:t>
      </w:r>
      <w:r w:rsidR="00E20B1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</w:t>
      </w:r>
      <w:r w:rsidR="004862E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</w:t>
      </w:r>
      <w:r w:rsidR="00E20B1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                    А.Д. </w:t>
      </w:r>
      <w:proofErr w:type="spellStart"/>
      <w:r w:rsidR="00E20B1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Бурдыко</w:t>
      </w:r>
      <w:proofErr w:type="spellEnd"/>
    </w:p>
    <w:p w:rsid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775" w:rsidRDefault="0065477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775" w:rsidRDefault="0065477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775" w:rsidRDefault="0065477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54775" w:rsidRDefault="0065477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862EF" w:rsidRDefault="004862EF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862EF" w:rsidRDefault="004862EF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862EF" w:rsidRDefault="004862EF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862EF" w:rsidRDefault="004862EF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4862EF" w:rsidRDefault="004862EF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2C1CD4" w:rsidRDefault="002C1CD4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2C1CD4" w:rsidRDefault="002C1CD4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654775">
      <w:pPr>
        <w:spacing w:after="0" w:line="240" w:lineRule="auto"/>
        <w:ind w:left="609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Утверждена</w:t>
      </w:r>
    </w:p>
    <w:p w:rsidR="00683815" w:rsidRPr="00683815" w:rsidRDefault="00683815" w:rsidP="00654775">
      <w:pPr>
        <w:spacing w:after="0" w:line="240" w:lineRule="auto"/>
        <w:ind w:left="609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постановлением администрации</w:t>
      </w:r>
    </w:p>
    <w:p w:rsidR="002C1CD4" w:rsidRPr="00683815" w:rsidRDefault="002C1CD4" w:rsidP="002C1CD4">
      <w:pPr>
        <w:spacing w:after="0" w:line="240" w:lineRule="auto"/>
        <w:ind w:left="4395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29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07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9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bookmarkStart w:id="0" w:name="_GoBack"/>
      <w:bookmarkEnd w:id="0"/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118</w:t>
      </w:r>
    </w:p>
    <w:p w:rsidR="00683815" w:rsidRPr="00683815" w:rsidRDefault="00654775" w:rsidP="00654775">
      <w:pPr>
        <w:spacing w:after="0" w:line="240" w:lineRule="auto"/>
        <w:ind w:left="609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Октябрьского</w:t>
      </w:r>
      <w:r w:rsidR="00683815"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</w:t>
      </w:r>
    </w:p>
    <w:p w:rsidR="00683815" w:rsidRPr="00683815" w:rsidRDefault="00683815" w:rsidP="00654775">
      <w:pPr>
        <w:spacing w:after="0" w:line="240" w:lineRule="auto"/>
        <w:ind w:left="609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Куйбышевского района</w:t>
      </w:r>
    </w:p>
    <w:p w:rsidR="00683815" w:rsidRPr="00683815" w:rsidRDefault="00683815" w:rsidP="00654775">
      <w:pPr>
        <w:spacing w:after="0" w:line="240" w:lineRule="auto"/>
        <w:ind w:left="609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Новосибирской области</w:t>
      </w:r>
    </w:p>
    <w:p w:rsidR="00305870" w:rsidRDefault="00305870" w:rsidP="0030587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30587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МУНИЦИПАЛЬНАЯ ПРОГРАММА</w:t>
      </w:r>
    </w:p>
    <w:p w:rsidR="00683815" w:rsidRPr="00683815" w:rsidRDefault="00683815" w:rsidP="0030587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Формирование законопослушного поведения участников дорожного движения на территории </w:t>
      </w:r>
      <w:r w:rsidR="00654775" w:rsidRPr="0030587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Октябрьского</w:t>
      </w:r>
      <w:r w:rsidRPr="0068381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 Куйбышевского района Новосибирской области на 2019-2025 годы</w:t>
      </w:r>
    </w:p>
    <w:p w:rsidR="00683815" w:rsidRPr="00683815" w:rsidRDefault="0068381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305870">
      <w:pPr>
        <w:numPr>
          <w:ilvl w:val="0"/>
          <w:numId w:val="1"/>
        </w:numPr>
        <w:spacing w:after="0" w:line="240" w:lineRule="auto"/>
        <w:ind w:left="0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Паспорт программы</w:t>
      </w:r>
    </w:p>
    <w:p w:rsidR="00683815" w:rsidRPr="00683815" w:rsidRDefault="0068381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tbl>
      <w:tblPr>
        <w:tblW w:w="9930" w:type="dxa"/>
        <w:tblInd w:w="-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3"/>
        <w:gridCol w:w="7237"/>
      </w:tblGrid>
      <w:tr w:rsidR="00683815" w:rsidRPr="00683815" w:rsidTr="004862EF"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Муниципальная программа «Формирование законопослушного поведения участников дорожного движения на территории </w:t>
            </w:r>
            <w:r w:rsidR="0065477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Октябрьского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сельсовета Куйбышевского района Новосибирской области на 2019-2025 годы» (далее – Программа)</w:t>
            </w:r>
          </w:p>
        </w:tc>
      </w:tr>
      <w:tr w:rsidR="00683815" w:rsidRPr="00683815" w:rsidTr="004862EF"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FB40B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Основания для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разработки 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54775" w:rsidP="0065477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На основании части 4 статьи 6 Федерального закона №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398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20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12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2017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 года «О безопасности дорожного движения», Распоряжения Правительства Российской Федерации от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27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10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2012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 года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№ 1995-р 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«О концепции федеральной целевой программы «Повышение безопасности дорожного движения в 2014-2020 годах» и Федерального закона от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06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10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2003 года №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 xml:space="preserve">131-фз 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  <w:lang w:eastAsia="ru-RU"/>
              </w:rPr>
              <w:t>«Об общих принципах организации местного самоуправления в Российской Федерации»</w:t>
            </w:r>
            <w:r w:rsidR="00683815"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Устав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Октябрьского</w:t>
            </w:r>
            <w:r w:rsidR="00683815"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сельсовета Куйбышевского района Новосибирской области.</w:t>
            </w:r>
          </w:p>
        </w:tc>
      </w:tr>
      <w:tr w:rsidR="00683815" w:rsidRPr="00683815" w:rsidTr="004862EF"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Заказчик</w:t>
            </w:r>
          </w:p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FB40B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Администрация 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Октябрьского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сельсовета Куйбышевского района Новосибирской области, адрес: 63235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Новосибирская область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Куйбышевский район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с. Н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агорное,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ул. 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Омская,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32</w:t>
            </w:r>
          </w:p>
        </w:tc>
      </w:tr>
      <w:tr w:rsidR="00683815" w:rsidRPr="00683815" w:rsidTr="004862EF"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Исполнители 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305870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Администрация 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Октябрьского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сельсовета Куйбышевского района Новосибирской области, МКОУ 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Октябрьская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СОШ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 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End"/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МКУК Октябрьский КДЦ</w:t>
            </w:r>
            <w:r w:rsidR="0030587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ОГИБДД Межмуниципального отдела МВД России «Куйбышевский»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(по согласованию)</w:t>
            </w:r>
          </w:p>
        </w:tc>
      </w:tr>
      <w:tr w:rsidR="00683815" w:rsidRPr="00683815" w:rsidTr="004862EF"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Цель 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Сокращение дорожно-транспортных происшествий и тяжести их последствий.</w:t>
            </w:r>
          </w:p>
        </w:tc>
      </w:tr>
      <w:tr w:rsidR="00683815" w:rsidRPr="00683815" w:rsidTr="004862EF"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Задачи 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Предупреждение опасного поведения участников дорожного движения и профилактика дорожно-транспортных происшествий;</w:t>
            </w:r>
          </w:p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совершенствование контрольно-надзорной деятельности в сфере обеспечения безопасности дорожного движения;</w:t>
            </w:r>
          </w:p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совершенствование организации движения транспорта и пешеходов в поселении;</w:t>
            </w:r>
          </w:p>
          <w:p w:rsidR="00683815" w:rsidRPr="00683815" w:rsidRDefault="00683815" w:rsidP="00FB40B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- снижение детского дорожно-транспортного травматизма и по пропаганде безопасности дорожного движения.</w:t>
            </w:r>
          </w:p>
        </w:tc>
      </w:tr>
      <w:tr w:rsidR="00683815" w:rsidRPr="00683815" w:rsidTr="004862EF">
        <w:trPr>
          <w:trHeight w:val="875"/>
        </w:trPr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Целевые показатели (индикаторы) 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Сокращение дорожно-транспортных происшествий и тяжести их последствий;  </w:t>
            </w:r>
          </w:p>
          <w:p w:rsidR="00683815" w:rsidRPr="00683815" w:rsidRDefault="00683815" w:rsidP="00FB40B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повышение 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безопасности дорожного движения.</w:t>
            </w:r>
          </w:p>
        </w:tc>
      </w:tr>
      <w:tr w:rsidR="00683815" w:rsidRPr="00683815" w:rsidTr="004862EF"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Сроки и этапы реализации 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2019 – 2025 годы</w:t>
            </w:r>
          </w:p>
        </w:tc>
      </w:tr>
      <w:tr w:rsidR="00683815" w:rsidRPr="00683815" w:rsidTr="004862EF"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FB40B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Объемы и источники финансирования 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FB40B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Мероприятия носят организационный характер и не требуют финансирования</w:t>
            </w:r>
          </w:p>
        </w:tc>
      </w:tr>
      <w:tr w:rsidR="00683815" w:rsidRPr="00683815" w:rsidTr="004862EF"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Ожидаемые результаты реализации 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FB40B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снижение к 2025 году количества дорожно-транспортных происшествий с пострадавшими;</w:t>
            </w:r>
          </w:p>
        </w:tc>
      </w:tr>
      <w:tr w:rsidR="00683815" w:rsidRPr="00683815" w:rsidTr="004862EF"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реализацией Программы</w:t>
            </w:r>
          </w:p>
        </w:tc>
        <w:tc>
          <w:tcPr>
            <w:tcW w:w="0" w:type="auto"/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683815" w:rsidRPr="00683815" w:rsidRDefault="00683815" w:rsidP="00683815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Контроль за реализацией Программы осуществляется Главой </w:t>
            </w:r>
            <w:r w:rsidR="00FB40B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Октябрьского</w:t>
            </w:r>
            <w:r w:rsidRPr="0068381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сельсовета Куйбышевского района Новосибирской области</w:t>
            </w:r>
          </w:p>
        </w:tc>
      </w:tr>
    </w:tbl>
    <w:p w:rsidR="00683815" w:rsidRPr="00683815" w:rsidRDefault="0068381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305870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2. Характеристика проблемы.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Проблема опасности дорожного движения на территории </w:t>
      </w:r>
      <w:r w:rsidR="00FB40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</w:t>
      </w:r>
      <w:r w:rsidR="00FB40B4"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сельсовета Куйбышевского района Новосибирской области связанная с автомобильным транспортом, в последнее десятилетие приобрела особую остроту, в связи с несоответствием дорожно-транспортной инфраструктуры потребностям общества и государства в безопасном дорожном движении, недостаточной эффективностью функционирования системы обеспечения безопасности дорожного движения и крайне низкой дисциплиной участников дорожного движения.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Основными видами ДТП на территории </w:t>
      </w:r>
      <w:r w:rsidR="00FB40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 Куйбышевского района Новосибирской области являются автомобильные наезды на препятствия, опрокидывания транспортных средств. Более </w:t>
      </w:r>
      <w:r w:rsidR="00FB40B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80 %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всех ДТП связаны с нарушениями Правил дорожного движения Российской Федерации водителями транспортных средств. Более трети всех происшествий связаны с неправильным выбором скорости движения. Определяющее влияние на аварийность оказывают водители транспортных средств, принадлежащих физическим лицам.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Сложная обстановка с аварийностью и наличие тенденций к дальнейшему ухудшению ситуации во многом объясняются следующими причинами: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постоянно возрастающая мобильность населения;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уменьшение перевозок общественным транспортом и увеличение перевозок личным транспортом;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нарастающая диспропорция между увеличением количества автомобилей и протяженностью улично-дорожной сети, не рассчитанной на современные транспортные потоки.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Следствием такого положения дел являются ухудшение условий дорожного движения и, как следствие, рост количества ДТП.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Анализ особенностей современного дорожно-транспортного травматизма показывает, что происходит постепенное увеличение количества ДТП, в результате которых пострадавшие получают травмы, характеризующиеся особой степенью тяжести. Это характерно для ДТП на автомобильных дорогах как в населенных </w:t>
      </w:r>
      <w:r w:rsidR="00C44C9A"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пунктах,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так и вне населенных пунктов.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Усугубление обстановки с аварийностью и наличие проблемы обеспечения безопасности дорожного движения требуют выработки и реализации долгосрочной государственной стратегии, а также формирования эффективных механизмов взаимодействия органов местного самоуправления с другими ведомствами при возможно более полном учете интересов граждан.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Необходимость разработки и реализации Программы обусловлена следующими причинами:</w:t>
      </w:r>
    </w:p>
    <w:p w:rsidR="00683815" w:rsidRPr="00683815" w:rsidRDefault="00C44C9A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Социально-экономическая острота проблемы;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Межотраслевой и меж</w:t>
      </w:r>
      <w:r w:rsidR="00C44C9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ведомственный характер проблемы;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Необходимость привлечения к решению проблемы федеральных органов государственной власти, региональных органов государственной власти, органов местного самоуправ</w:t>
      </w:r>
      <w:r w:rsidR="00C44C9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ления и общественных институтов;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Применение программно-целевого метода позволит осуществить: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формирование основ и приоритетных направлений профилактики ДТП и снижения тяжести их последствий;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реализацию комплекса мероприятий, в том числе профилактического характера, снижающих количество ДТП с пострадавшими и количество лиц, погибших в результате ДТП.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23514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3. Основные цели и задачи программы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Основной целью Программы является сокращение количества лиц, погибших в результате ДТП, и количества ДТП с пострадавшими. Это позволит снизить показатели аварийности и, следовательно, уменьшить социальную остроту проблемы. Условиями достижения целей Программы является решение следующих задач: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предупреждение опасного поведения участников дорожного движения и профилактика ДТП;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совершенствование контрольно-надзорной деятельности в сфере обеспечения безопасности дорожного движения;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совершенствование организации движения транспорта и пешеходов в поселении.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Предусматривается реализация таких мероприятий, как: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продолжение пропагандистских кампаний, направленных на формирование у участников дорожного движения устойчивых стереотипов законопослушного поведения;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совершенствование работы по профилактике и сокращению детского дорожно-транспортного травматизма;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 формирование у населения, особенно у детей, навыков безопасного поведения на дорогах</w:t>
      </w:r>
    </w:p>
    <w:p w:rsidR="00683815" w:rsidRPr="00683815" w:rsidRDefault="00683815" w:rsidP="0023514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4. Перечень мероприятий программы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Мероприятия, направленные на повышение правового сознания и предупреждение опасного поведения участников дорожного движения: изготовление типовых уголков безопасности для общеобразовательных 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учреждений, проведение конкурсов. Данные мероприятия позволят выстроить комплексную систему профилактики детского дорожно-транспортного травматизма в поселении и повысить уровень правового сознания.</w:t>
      </w:r>
    </w:p>
    <w:p w:rsidR="00683815" w:rsidRPr="00683815" w:rsidRDefault="0068381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23514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5. Ресурсное обеспечение программы</w:t>
      </w:r>
    </w:p>
    <w:p w:rsidR="00683815" w:rsidRPr="00683815" w:rsidRDefault="00683815" w:rsidP="00305870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При планировании ресурсного обеспечения Программы учитывалась реальная ситуация в финансово-бюджетной сфере администрации </w:t>
      </w:r>
      <w:r w:rsidR="0023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</w:t>
      </w:r>
      <w:r w:rsidR="00235142"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сельсовета Куйбышевского района Новосибирской области, состояние аварийности, высокая экономическая и социально-демографическая значимость проблемы обеспечения безопасности дорожного движения, а также реальная возможность ее решения. Все мероприятия Программы носят организационный характер и не требуют финансирования.</w:t>
      </w:r>
    </w:p>
    <w:p w:rsidR="00683815" w:rsidRPr="00683815" w:rsidRDefault="0068381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23514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6. Механизм реализации программы</w:t>
      </w: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Механизм реализации Программы базируется на принципах четкого разграничения полномочий и ответственности всех исполнителей Программы. Решение задач по формированию и эффективному управлению реализацией Программы будет осуществляться путем обоснованного выбора форм и методов управления.</w:t>
      </w: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Управление реализацией Программы осуществляет администрация </w:t>
      </w:r>
      <w:r w:rsidR="0023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 Куйбышевского района Новосибирской области. Реализация и контроль за выполнением Программы Главой </w:t>
      </w:r>
      <w:r w:rsidR="0023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</w:t>
      </w:r>
      <w:r w:rsidR="00235142"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сельсовета Куйбышевского района Новосибирской области.</w:t>
      </w: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Прекращение действия Программы наступает в случае завершения ее реализации, а досрочное прекращение - в случае признания неэффективности ее реализации в соответствии с решением администрации </w:t>
      </w:r>
      <w:r w:rsidR="0023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</w:t>
      </w:r>
      <w:r w:rsidR="00235142"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сельсовета Куйбышевского района Новосибирской области.</w:t>
      </w:r>
    </w:p>
    <w:p w:rsidR="00683815" w:rsidRPr="00683815" w:rsidRDefault="00683815" w:rsidP="00683815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683815" w:rsidRPr="00683815" w:rsidRDefault="00683815" w:rsidP="00235142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>7. Оценка социально-экономической эффективности программы</w:t>
      </w: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Предложенные Программой мероприятия позволяют решать ряд социальных проблем, связанных с охраной жизни и здоровья участников движения и овладением ими навыками безопасного поведения на дорогах.</w:t>
      </w:r>
    </w:p>
    <w:p w:rsidR="00683815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Программные мероприятия направлены на формирование общественного сознания в части повышения дисциплины участников движения на автомобильных дорогах, улучшение дорожных условий, усиление контроля за движением.</w:t>
      </w:r>
    </w:p>
    <w:p w:rsidR="00C41B6E" w:rsidRPr="00683815" w:rsidRDefault="00683815" w:rsidP="004862EF">
      <w:pPr>
        <w:spacing w:after="0" w:line="240" w:lineRule="auto"/>
        <w:ind w:firstLine="426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Реализация программных мероприятий позволит приостановить рост ДТП с пострадавшими, совершенствовать системы управления обеспечением безопасности дорожного движения, работу с участниками дорожного движения, организацию дорожного движения на территории </w:t>
      </w:r>
      <w:r w:rsidR="002351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Октябрьского</w:t>
      </w:r>
      <w:r w:rsidRPr="0068381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сельсовета Куйбышевского района Новосибирской области, обеспечить безопасные условия движения на местных автомобильных дорогах.</w:t>
      </w:r>
    </w:p>
    <w:sectPr w:rsidR="00C41B6E" w:rsidRPr="00683815" w:rsidSect="004862EF">
      <w:pgSz w:w="11906" w:h="16838"/>
      <w:pgMar w:top="567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FF7848"/>
    <w:multiLevelType w:val="multilevel"/>
    <w:tmpl w:val="77128F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815"/>
    <w:rsid w:val="00104A17"/>
    <w:rsid w:val="00235142"/>
    <w:rsid w:val="002C1CD4"/>
    <w:rsid w:val="00305870"/>
    <w:rsid w:val="004862EF"/>
    <w:rsid w:val="00654775"/>
    <w:rsid w:val="00683815"/>
    <w:rsid w:val="007831CA"/>
    <w:rsid w:val="007F2AFB"/>
    <w:rsid w:val="00C41B6E"/>
    <w:rsid w:val="00C44C9A"/>
    <w:rsid w:val="00E20B1F"/>
    <w:rsid w:val="00E33AF2"/>
    <w:rsid w:val="00F561B4"/>
    <w:rsid w:val="00FB4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7A3CCB-7413-464E-A2A1-1F4DF7561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61B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4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49343">
          <w:marLeft w:val="0"/>
          <w:marRight w:val="450"/>
          <w:marTop w:val="15"/>
          <w:marBottom w:val="150"/>
          <w:divBdr>
            <w:top w:val="single" w:sz="2" w:space="2" w:color="D6D3D3"/>
            <w:left w:val="single" w:sz="2" w:space="1" w:color="D6D3D3"/>
            <w:bottom w:val="single" w:sz="2" w:space="4" w:color="F5F5F5"/>
            <w:right w:val="single" w:sz="2" w:space="2" w:color="D6D3D3"/>
          </w:divBdr>
          <w:divsChild>
            <w:div w:id="381177235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3189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4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494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244648">
                  <w:marLeft w:val="0"/>
                  <w:marRight w:val="60"/>
                  <w:marTop w:val="0"/>
                  <w:marBottom w:val="3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35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096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860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516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7809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22438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79250080">
              <w:marLeft w:val="0"/>
              <w:marRight w:val="48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22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211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ktiabrskiy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1602</Words>
  <Characters>9136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2019-07-18T06:05:00Z</dcterms:created>
  <dcterms:modified xsi:type="dcterms:W3CDTF">2019-07-29T05:02:00Z</dcterms:modified>
</cp:coreProperties>
</file>