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3F52" w:rsidRPr="00F23F52" w:rsidRDefault="00F23F52" w:rsidP="00F23F52">
      <w:pPr>
        <w:shd w:val="clear" w:color="auto" w:fill="FFFFFF"/>
        <w:spacing w:after="0" w:line="214" w:lineRule="atLeast"/>
        <w:jc w:val="center"/>
        <w:rPr>
          <w:rFonts w:ascii="Times New Roman" w:eastAsia="Times New Roman" w:hAnsi="Times New Roman" w:cs="Times New Roman"/>
          <w:b/>
          <w:bCs/>
          <w:sz w:val="28"/>
          <w:szCs w:val="28"/>
        </w:rPr>
      </w:pPr>
      <w:r w:rsidRPr="00F23F52">
        <w:rPr>
          <w:rFonts w:ascii="Times New Roman" w:eastAsia="Times New Roman" w:hAnsi="Times New Roman" w:cs="Times New Roman"/>
          <w:b/>
          <w:bCs/>
          <w:sz w:val="28"/>
          <w:szCs w:val="28"/>
        </w:rPr>
        <w:t>СОВЕТ ДЕПУТАТОВ</w:t>
      </w:r>
    </w:p>
    <w:p w:rsidR="00F23F52" w:rsidRPr="00F23F52" w:rsidRDefault="00F23F52" w:rsidP="00F23F52">
      <w:pPr>
        <w:shd w:val="clear" w:color="auto" w:fill="FFFFFF"/>
        <w:spacing w:after="0" w:line="214" w:lineRule="atLeast"/>
        <w:jc w:val="center"/>
        <w:rPr>
          <w:rFonts w:ascii="Times New Roman" w:eastAsia="Times New Roman" w:hAnsi="Times New Roman" w:cs="Times New Roman"/>
          <w:b/>
          <w:bCs/>
          <w:sz w:val="28"/>
          <w:szCs w:val="28"/>
        </w:rPr>
      </w:pPr>
      <w:r w:rsidRPr="00F23F52">
        <w:rPr>
          <w:rFonts w:ascii="Times New Roman" w:eastAsia="Times New Roman" w:hAnsi="Times New Roman" w:cs="Times New Roman"/>
          <w:b/>
          <w:bCs/>
          <w:sz w:val="28"/>
          <w:szCs w:val="28"/>
        </w:rPr>
        <w:t>ОКТЯБРЬСКОГО  СЕЛЬСОВЕТА</w:t>
      </w:r>
    </w:p>
    <w:p w:rsidR="00F23F52" w:rsidRPr="00F23F52" w:rsidRDefault="00F23F52" w:rsidP="00F23F52">
      <w:pPr>
        <w:shd w:val="clear" w:color="auto" w:fill="FFFFFF"/>
        <w:spacing w:after="0" w:line="214" w:lineRule="atLeast"/>
        <w:jc w:val="center"/>
        <w:rPr>
          <w:rFonts w:ascii="Times New Roman" w:eastAsia="Times New Roman" w:hAnsi="Times New Roman" w:cs="Times New Roman"/>
          <w:b/>
          <w:bCs/>
          <w:sz w:val="28"/>
          <w:szCs w:val="28"/>
        </w:rPr>
      </w:pPr>
      <w:r w:rsidRPr="00F23F52">
        <w:rPr>
          <w:rFonts w:ascii="Times New Roman" w:eastAsia="Times New Roman" w:hAnsi="Times New Roman" w:cs="Times New Roman"/>
          <w:b/>
          <w:bCs/>
          <w:sz w:val="28"/>
          <w:szCs w:val="28"/>
        </w:rPr>
        <w:t xml:space="preserve"> КУЙБЫШЕВСКОГО </w:t>
      </w:r>
    </w:p>
    <w:p w:rsidR="00F23F52" w:rsidRPr="00F23F52" w:rsidRDefault="00F23F52" w:rsidP="00F23F52">
      <w:pPr>
        <w:shd w:val="clear" w:color="auto" w:fill="FFFFFF"/>
        <w:spacing w:after="0" w:line="214" w:lineRule="atLeast"/>
        <w:jc w:val="center"/>
        <w:rPr>
          <w:rFonts w:ascii="Times New Roman" w:eastAsia="Times New Roman" w:hAnsi="Times New Roman" w:cs="Times New Roman"/>
          <w:b/>
          <w:bCs/>
          <w:sz w:val="28"/>
          <w:szCs w:val="28"/>
        </w:rPr>
      </w:pPr>
      <w:r w:rsidRPr="00F23F52">
        <w:rPr>
          <w:rFonts w:ascii="Times New Roman" w:eastAsia="Times New Roman" w:hAnsi="Times New Roman" w:cs="Times New Roman"/>
          <w:b/>
          <w:bCs/>
          <w:sz w:val="28"/>
          <w:szCs w:val="28"/>
        </w:rPr>
        <w:t xml:space="preserve">МУНИЦИПАЛЬНОГО РАЙОНА </w:t>
      </w:r>
    </w:p>
    <w:p w:rsidR="00F23F52" w:rsidRPr="00F23F52" w:rsidRDefault="00F23F52" w:rsidP="00F23F52">
      <w:pPr>
        <w:shd w:val="clear" w:color="auto" w:fill="FFFFFF"/>
        <w:spacing w:after="0" w:line="214" w:lineRule="atLeast"/>
        <w:jc w:val="center"/>
        <w:rPr>
          <w:rFonts w:ascii="Times New Roman" w:eastAsia="Times New Roman" w:hAnsi="Times New Roman" w:cs="Times New Roman"/>
          <w:b/>
          <w:bCs/>
          <w:sz w:val="28"/>
          <w:szCs w:val="28"/>
        </w:rPr>
      </w:pPr>
      <w:r w:rsidRPr="00F23F52">
        <w:rPr>
          <w:rFonts w:ascii="Times New Roman" w:eastAsia="Times New Roman" w:hAnsi="Times New Roman" w:cs="Times New Roman"/>
          <w:b/>
          <w:bCs/>
          <w:sz w:val="28"/>
          <w:szCs w:val="28"/>
        </w:rPr>
        <w:t>НОВОСИБИРСКОЙ ОБЛАСТИ</w:t>
      </w:r>
    </w:p>
    <w:p w:rsidR="00F23F52" w:rsidRPr="00F23F52" w:rsidRDefault="00F23F52" w:rsidP="00F23F52">
      <w:pPr>
        <w:shd w:val="clear" w:color="auto" w:fill="FFFFFF"/>
        <w:spacing w:after="0" w:line="214" w:lineRule="atLeast"/>
        <w:jc w:val="center"/>
        <w:rPr>
          <w:rFonts w:ascii="Times New Roman" w:eastAsia="Times New Roman" w:hAnsi="Times New Roman" w:cs="Times New Roman"/>
          <w:sz w:val="28"/>
          <w:szCs w:val="28"/>
        </w:rPr>
      </w:pPr>
      <w:r w:rsidRPr="00F23F52">
        <w:rPr>
          <w:rFonts w:ascii="Times New Roman" w:eastAsia="Times New Roman" w:hAnsi="Times New Roman" w:cs="Times New Roman"/>
          <w:b/>
          <w:bCs/>
          <w:sz w:val="28"/>
          <w:szCs w:val="28"/>
        </w:rPr>
        <w:t>(шестого созыва)</w:t>
      </w:r>
    </w:p>
    <w:p w:rsidR="00F23F52" w:rsidRPr="00F23F52" w:rsidRDefault="00F23F52" w:rsidP="00F23F52">
      <w:pPr>
        <w:shd w:val="clear" w:color="auto" w:fill="FFFFFF"/>
        <w:spacing w:after="191" w:line="214" w:lineRule="atLeast"/>
        <w:jc w:val="both"/>
        <w:rPr>
          <w:rFonts w:ascii="Times New Roman" w:eastAsia="Times New Roman" w:hAnsi="Times New Roman" w:cs="Times New Roman"/>
          <w:b/>
          <w:bCs/>
          <w:sz w:val="28"/>
          <w:szCs w:val="28"/>
        </w:rPr>
      </w:pPr>
    </w:p>
    <w:p w:rsidR="00F23F52" w:rsidRPr="00F23F52" w:rsidRDefault="00F23F52" w:rsidP="00F23F52">
      <w:pPr>
        <w:shd w:val="clear" w:color="auto" w:fill="FFFFFF"/>
        <w:spacing w:after="0" w:line="214" w:lineRule="atLeast"/>
        <w:jc w:val="center"/>
        <w:rPr>
          <w:rFonts w:ascii="Times New Roman" w:eastAsia="Times New Roman" w:hAnsi="Times New Roman" w:cs="Times New Roman"/>
          <w:b/>
          <w:bCs/>
          <w:sz w:val="28"/>
          <w:szCs w:val="28"/>
        </w:rPr>
      </w:pPr>
      <w:r w:rsidRPr="00F23F52">
        <w:rPr>
          <w:rFonts w:ascii="Times New Roman" w:eastAsia="Times New Roman" w:hAnsi="Times New Roman" w:cs="Times New Roman"/>
          <w:b/>
          <w:bCs/>
          <w:sz w:val="28"/>
          <w:szCs w:val="28"/>
        </w:rPr>
        <w:t>РЕШЕНИЕ</w:t>
      </w:r>
    </w:p>
    <w:p w:rsidR="00F23F52" w:rsidRPr="00F23F52" w:rsidRDefault="00F23F52" w:rsidP="00F23F52">
      <w:pPr>
        <w:suppressAutoHyphens/>
        <w:spacing w:after="0"/>
        <w:jc w:val="center"/>
        <w:rPr>
          <w:rFonts w:ascii="Times New Roman" w:eastAsia="Calibri" w:hAnsi="Times New Roman" w:cs="Times New Roman"/>
          <w:iCs/>
          <w:sz w:val="28"/>
          <w:szCs w:val="28"/>
          <w:lang w:eastAsia="zh-CN"/>
        </w:rPr>
      </w:pPr>
      <w:r w:rsidRPr="00F23F52">
        <w:rPr>
          <w:rFonts w:ascii="Times New Roman" w:hAnsi="Times New Roman" w:cs="Times New Roman"/>
          <w:iCs/>
          <w:sz w:val="28"/>
          <w:szCs w:val="28"/>
          <w:lang w:eastAsia="zh-CN"/>
        </w:rPr>
        <w:t xml:space="preserve">Двадцать </w:t>
      </w:r>
      <w:r>
        <w:rPr>
          <w:rFonts w:ascii="Times New Roman" w:hAnsi="Times New Roman" w:cs="Times New Roman"/>
          <w:iCs/>
          <w:sz w:val="28"/>
          <w:szCs w:val="28"/>
          <w:lang w:eastAsia="zh-CN"/>
        </w:rPr>
        <w:t>пятой</w:t>
      </w:r>
      <w:r w:rsidRPr="00F23F52">
        <w:rPr>
          <w:rFonts w:ascii="Times New Roman" w:hAnsi="Times New Roman" w:cs="Times New Roman"/>
          <w:iCs/>
          <w:sz w:val="28"/>
          <w:szCs w:val="28"/>
          <w:lang w:eastAsia="zh-CN"/>
        </w:rPr>
        <w:t xml:space="preserve"> сессии</w:t>
      </w:r>
    </w:p>
    <w:p w:rsidR="00F23F52" w:rsidRPr="00F23F52" w:rsidRDefault="00F23F52" w:rsidP="00F23F52">
      <w:pPr>
        <w:shd w:val="clear" w:color="auto" w:fill="FFFFFF"/>
        <w:spacing w:after="191" w:line="214" w:lineRule="atLeast"/>
        <w:jc w:val="both"/>
        <w:rPr>
          <w:rFonts w:ascii="Times New Roman" w:eastAsia="Times New Roman" w:hAnsi="Times New Roman" w:cs="Times New Roman"/>
          <w:b/>
          <w:bCs/>
          <w:sz w:val="28"/>
          <w:szCs w:val="28"/>
        </w:rPr>
      </w:pPr>
    </w:p>
    <w:p w:rsidR="00F23F52" w:rsidRPr="00F23F52" w:rsidRDefault="00F23F52" w:rsidP="00F23F52">
      <w:pPr>
        <w:shd w:val="clear" w:color="auto" w:fill="FFFFFF"/>
        <w:spacing w:after="191" w:line="214" w:lineRule="atLeast"/>
        <w:jc w:val="both"/>
        <w:rPr>
          <w:rFonts w:ascii="Times New Roman" w:eastAsia="Times New Roman" w:hAnsi="Times New Roman" w:cs="Times New Roman"/>
          <w:sz w:val="28"/>
          <w:szCs w:val="28"/>
        </w:rPr>
      </w:pPr>
      <w:r>
        <w:rPr>
          <w:rFonts w:ascii="Times New Roman" w:eastAsia="Times New Roman" w:hAnsi="Times New Roman" w:cs="Times New Roman"/>
          <w:b/>
          <w:bCs/>
          <w:sz w:val="28"/>
          <w:szCs w:val="28"/>
        </w:rPr>
        <w:t xml:space="preserve">от «15» сентября </w:t>
      </w:r>
      <w:r w:rsidRPr="00F23F52">
        <w:rPr>
          <w:rFonts w:ascii="Times New Roman" w:eastAsia="Times New Roman" w:hAnsi="Times New Roman" w:cs="Times New Roman"/>
          <w:b/>
          <w:bCs/>
          <w:sz w:val="28"/>
          <w:szCs w:val="28"/>
        </w:rPr>
        <w:t xml:space="preserve"> 2022 г.                                                                           № </w:t>
      </w:r>
      <w:r>
        <w:rPr>
          <w:rFonts w:ascii="Times New Roman" w:eastAsia="Times New Roman" w:hAnsi="Times New Roman" w:cs="Times New Roman"/>
          <w:b/>
          <w:bCs/>
          <w:sz w:val="28"/>
          <w:szCs w:val="28"/>
        </w:rPr>
        <w:t>11</w:t>
      </w:r>
    </w:p>
    <w:p w:rsidR="00F23F52" w:rsidRPr="00F23F52" w:rsidRDefault="00F23F52" w:rsidP="00F23F52">
      <w:pPr>
        <w:shd w:val="clear" w:color="auto" w:fill="FFFFFF"/>
        <w:spacing w:after="0" w:line="214" w:lineRule="atLeast"/>
        <w:jc w:val="center"/>
        <w:rPr>
          <w:rFonts w:ascii="Times New Roman" w:eastAsia="Times New Roman" w:hAnsi="Times New Roman" w:cs="Times New Roman"/>
          <w:bCs/>
          <w:sz w:val="28"/>
          <w:szCs w:val="28"/>
        </w:rPr>
      </w:pPr>
    </w:p>
    <w:p w:rsidR="00F23F52" w:rsidRPr="00F23F52" w:rsidRDefault="00F23F52" w:rsidP="00F23F52">
      <w:pPr>
        <w:shd w:val="clear" w:color="auto" w:fill="FFFFFF"/>
        <w:spacing w:after="0" w:line="214" w:lineRule="atLeast"/>
        <w:jc w:val="center"/>
        <w:rPr>
          <w:rFonts w:ascii="Times New Roman" w:eastAsia="Times New Roman" w:hAnsi="Times New Roman" w:cs="Times New Roman"/>
          <w:bCs/>
          <w:sz w:val="28"/>
          <w:szCs w:val="28"/>
        </w:rPr>
      </w:pPr>
      <w:bookmarkStart w:id="0" w:name="_GoBack"/>
      <w:bookmarkEnd w:id="0"/>
      <w:r>
        <w:rPr>
          <w:rFonts w:ascii="Times New Roman" w:eastAsia="Times New Roman" w:hAnsi="Times New Roman" w:cs="Times New Roman"/>
          <w:bCs/>
          <w:sz w:val="28"/>
          <w:szCs w:val="28"/>
        </w:rPr>
        <w:t xml:space="preserve">Об утверждении </w:t>
      </w:r>
      <w:r w:rsidRPr="00F23F52">
        <w:rPr>
          <w:rFonts w:ascii="Times New Roman" w:eastAsia="Times New Roman" w:hAnsi="Times New Roman" w:cs="Times New Roman"/>
          <w:bCs/>
          <w:sz w:val="28"/>
          <w:szCs w:val="28"/>
        </w:rPr>
        <w:t>Правил благоустройства</w:t>
      </w:r>
    </w:p>
    <w:p w:rsidR="00F23F52" w:rsidRPr="00F23F52" w:rsidRDefault="00F23F52" w:rsidP="00F23F52">
      <w:pPr>
        <w:shd w:val="clear" w:color="auto" w:fill="FFFFFF"/>
        <w:spacing w:after="0" w:line="214" w:lineRule="atLeast"/>
        <w:jc w:val="center"/>
        <w:rPr>
          <w:rFonts w:ascii="Times New Roman" w:eastAsia="Times New Roman" w:hAnsi="Times New Roman" w:cs="Times New Roman"/>
          <w:bCs/>
          <w:sz w:val="28"/>
          <w:szCs w:val="28"/>
        </w:rPr>
      </w:pPr>
      <w:r w:rsidRPr="00F23F52">
        <w:rPr>
          <w:rFonts w:ascii="Times New Roman" w:eastAsia="Times New Roman" w:hAnsi="Times New Roman" w:cs="Times New Roman"/>
          <w:bCs/>
          <w:sz w:val="28"/>
          <w:szCs w:val="28"/>
        </w:rPr>
        <w:t>территории Октябрьского сельсовета  Куйбышевского муниципального</w:t>
      </w:r>
    </w:p>
    <w:p w:rsidR="00F23F52" w:rsidRPr="00F23F52" w:rsidRDefault="00F23F52" w:rsidP="00F23F52">
      <w:pPr>
        <w:shd w:val="clear" w:color="auto" w:fill="FFFFFF"/>
        <w:spacing w:after="0" w:line="214" w:lineRule="atLeast"/>
        <w:jc w:val="center"/>
        <w:rPr>
          <w:rFonts w:ascii="Times New Roman" w:eastAsia="Times New Roman" w:hAnsi="Times New Roman" w:cs="Times New Roman"/>
          <w:bCs/>
          <w:sz w:val="28"/>
          <w:szCs w:val="28"/>
        </w:rPr>
      </w:pPr>
      <w:r w:rsidRPr="00F23F52">
        <w:rPr>
          <w:rFonts w:ascii="Times New Roman" w:eastAsia="Times New Roman" w:hAnsi="Times New Roman" w:cs="Times New Roman"/>
          <w:bCs/>
          <w:sz w:val="28"/>
          <w:szCs w:val="28"/>
        </w:rPr>
        <w:t>района Новосибирской области</w:t>
      </w:r>
    </w:p>
    <w:p w:rsidR="00F23F52" w:rsidRPr="00F23F52" w:rsidRDefault="00F23F52" w:rsidP="00F23F52">
      <w:pPr>
        <w:shd w:val="clear" w:color="auto" w:fill="FFFFFF"/>
        <w:spacing w:after="0" w:line="214" w:lineRule="atLeast"/>
        <w:jc w:val="center"/>
        <w:rPr>
          <w:rFonts w:ascii="Times New Roman" w:eastAsia="Times New Roman" w:hAnsi="Times New Roman" w:cs="Times New Roman"/>
          <w:sz w:val="28"/>
          <w:szCs w:val="28"/>
        </w:rPr>
      </w:pPr>
    </w:p>
    <w:p w:rsidR="00F23F52" w:rsidRPr="00F23F52" w:rsidRDefault="00F23F52" w:rsidP="00F23F52">
      <w:pPr>
        <w:shd w:val="clear" w:color="auto" w:fill="FFFFFF"/>
        <w:spacing w:after="191" w:line="214" w:lineRule="atLeast"/>
        <w:ind w:firstLine="567"/>
        <w:jc w:val="both"/>
        <w:rPr>
          <w:rFonts w:ascii="Times New Roman" w:eastAsia="Times New Roman" w:hAnsi="Times New Roman" w:cs="Times New Roman"/>
          <w:sz w:val="28"/>
          <w:szCs w:val="28"/>
        </w:rPr>
      </w:pPr>
      <w:r w:rsidRPr="00F23F52">
        <w:rPr>
          <w:rFonts w:ascii="Times New Roman" w:eastAsia="Times New Roman" w:hAnsi="Times New Roman" w:cs="Times New Roman"/>
          <w:sz w:val="28"/>
          <w:szCs w:val="28"/>
        </w:rPr>
        <w:t xml:space="preserve">В соответствии с Федеральным законом от 06.10.2003 № 131-ФЗ «Об общих принципах организации местного самоуправления в Российской Федерации»,  </w:t>
      </w:r>
      <w:r w:rsidRPr="00F23F52">
        <w:rPr>
          <w:rStyle w:val="a9"/>
          <w:rFonts w:ascii="Times New Roman" w:hAnsi="Times New Roman" w:cs="Times New Roman"/>
          <w:i w:val="0"/>
          <w:iCs w:val="0"/>
          <w:sz w:val="28"/>
          <w:szCs w:val="28"/>
          <w:shd w:val="clear" w:color="auto" w:fill="FFFFFF"/>
        </w:rPr>
        <w:t>Приказом</w:t>
      </w:r>
      <w:r w:rsidRPr="00F23F52">
        <w:rPr>
          <w:rFonts w:ascii="Times New Roman" w:hAnsi="Times New Roman" w:cs="Times New Roman"/>
          <w:sz w:val="28"/>
          <w:szCs w:val="28"/>
          <w:shd w:val="clear" w:color="auto" w:fill="FFFFFF"/>
        </w:rPr>
        <w:t> Министерства строительства и жилищно-коммунального хозяйства РФ от </w:t>
      </w:r>
      <w:r w:rsidRPr="00F23F52">
        <w:rPr>
          <w:rStyle w:val="a9"/>
          <w:rFonts w:ascii="Times New Roman" w:hAnsi="Times New Roman" w:cs="Times New Roman"/>
          <w:i w:val="0"/>
          <w:iCs w:val="0"/>
          <w:sz w:val="28"/>
          <w:szCs w:val="28"/>
          <w:shd w:val="clear" w:color="auto" w:fill="FFFFFF"/>
        </w:rPr>
        <w:t>29</w:t>
      </w:r>
      <w:r w:rsidRPr="00F23F52">
        <w:rPr>
          <w:rFonts w:ascii="Times New Roman" w:hAnsi="Times New Roman" w:cs="Times New Roman"/>
          <w:sz w:val="28"/>
          <w:szCs w:val="28"/>
          <w:shd w:val="clear" w:color="auto" w:fill="FFFFFF"/>
        </w:rPr>
        <w:t> </w:t>
      </w:r>
      <w:r w:rsidRPr="00F23F52">
        <w:rPr>
          <w:rStyle w:val="a9"/>
          <w:rFonts w:ascii="Times New Roman" w:hAnsi="Times New Roman" w:cs="Times New Roman"/>
          <w:i w:val="0"/>
          <w:iCs w:val="0"/>
          <w:sz w:val="28"/>
          <w:szCs w:val="28"/>
          <w:shd w:val="clear" w:color="auto" w:fill="FFFFFF"/>
        </w:rPr>
        <w:t>декабря</w:t>
      </w:r>
      <w:r w:rsidRPr="00F23F52">
        <w:rPr>
          <w:rFonts w:ascii="Times New Roman" w:hAnsi="Times New Roman" w:cs="Times New Roman"/>
          <w:sz w:val="28"/>
          <w:szCs w:val="28"/>
          <w:shd w:val="clear" w:color="auto" w:fill="FFFFFF"/>
        </w:rPr>
        <w:t> </w:t>
      </w:r>
      <w:r w:rsidRPr="00F23F52">
        <w:rPr>
          <w:rStyle w:val="a9"/>
          <w:rFonts w:ascii="Times New Roman" w:hAnsi="Times New Roman" w:cs="Times New Roman"/>
          <w:i w:val="0"/>
          <w:iCs w:val="0"/>
          <w:sz w:val="28"/>
          <w:szCs w:val="28"/>
          <w:shd w:val="clear" w:color="auto" w:fill="FFFFFF"/>
        </w:rPr>
        <w:t>2021</w:t>
      </w:r>
      <w:r w:rsidRPr="00F23F52">
        <w:rPr>
          <w:rFonts w:ascii="Times New Roman" w:hAnsi="Times New Roman" w:cs="Times New Roman"/>
          <w:sz w:val="28"/>
          <w:szCs w:val="28"/>
          <w:shd w:val="clear" w:color="auto" w:fill="FFFFFF"/>
        </w:rPr>
        <w:t> г. N </w:t>
      </w:r>
      <w:r w:rsidRPr="00F23F52">
        <w:rPr>
          <w:rStyle w:val="a9"/>
          <w:rFonts w:ascii="Times New Roman" w:hAnsi="Times New Roman" w:cs="Times New Roman"/>
          <w:i w:val="0"/>
          <w:iCs w:val="0"/>
          <w:sz w:val="28"/>
          <w:szCs w:val="28"/>
          <w:shd w:val="clear" w:color="auto" w:fill="FFFFFF"/>
        </w:rPr>
        <w:t>1042</w:t>
      </w:r>
      <w:r w:rsidRPr="00F23F52">
        <w:rPr>
          <w:rFonts w:ascii="Times New Roman" w:hAnsi="Times New Roman" w:cs="Times New Roman"/>
          <w:sz w:val="28"/>
          <w:szCs w:val="28"/>
          <w:shd w:val="clear" w:color="auto" w:fill="FFFFFF"/>
        </w:rPr>
        <w:t>/</w:t>
      </w:r>
      <w:r w:rsidRPr="00F23F52">
        <w:rPr>
          <w:rStyle w:val="a9"/>
          <w:rFonts w:ascii="Times New Roman" w:hAnsi="Times New Roman" w:cs="Times New Roman"/>
          <w:i w:val="0"/>
          <w:iCs w:val="0"/>
          <w:sz w:val="28"/>
          <w:szCs w:val="28"/>
          <w:shd w:val="clear" w:color="auto" w:fill="FFFFFF"/>
        </w:rPr>
        <w:t>пр</w:t>
      </w:r>
      <w:r w:rsidRPr="00F23F52">
        <w:rPr>
          <w:rFonts w:ascii="Times New Roman" w:hAnsi="Times New Roman" w:cs="Times New Roman"/>
          <w:sz w:val="28"/>
          <w:szCs w:val="28"/>
        </w:rPr>
        <w:br/>
      </w:r>
      <w:r w:rsidRPr="00F23F52">
        <w:rPr>
          <w:rFonts w:ascii="Times New Roman" w:hAnsi="Times New Roman" w:cs="Times New Roman"/>
          <w:sz w:val="28"/>
          <w:szCs w:val="28"/>
          <w:shd w:val="clear" w:color="auto" w:fill="FFFFFF"/>
        </w:rPr>
        <w:t>"Об утверждении методических рекомендаций по разработке норм и правил по благоустройству территорий муниципальных образований",</w:t>
      </w:r>
      <w:r w:rsidRPr="00F23F52">
        <w:rPr>
          <w:rFonts w:ascii="Times New Roman" w:eastAsia="Times New Roman" w:hAnsi="Times New Roman" w:cs="Times New Roman"/>
          <w:sz w:val="28"/>
          <w:szCs w:val="28"/>
        </w:rPr>
        <w:t xml:space="preserve">  Совет депутатов Октябрьского сельсовета Куйбышевского муниципального района Новосибирской области  </w:t>
      </w:r>
    </w:p>
    <w:p w:rsidR="00F23F52" w:rsidRPr="00F23F52" w:rsidRDefault="00F23F52" w:rsidP="00F23F52">
      <w:pPr>
        <w:shd w:val="clear" w:color="auto" w:fill="FFFFFF"/>
        <w:spacing w:after="191" w:line="214" w:lineRule="atLeast"/>
        <w:ind w:firstLine="567"/>
        <w:jc w:val="both"/>
        <w:rPr>
          <w:rFonts w:ascii="Times New Roman" w:eastAsia="Times New Roman" w:hAnsi="Times New Roman" w:cs="Times New Roman"/>
          <w:sz w:val="28"/>
          <w:szCs w:val="28"/>
        </w:rPr>
      </w:pPr>
      <w:r w:rsidRPr="00F23F52">
        <w:rPr>
          <w:rFonts w:ascii="Times New Roman" w:eastAsia="Times New Roman" w:hAnsi="Times New Roman" w:cs="Times New Roman"/>
          <w:b/>
          <w:bCs/>
          <w:sz w:val="28"/>
          <w:szCs w:val="28"/>
        </w:rPr>
        <w:t>РЕШИЛ:</w:t>
      </w:r>
    </w:p>
    <w:p w:rsidR="00F23F52" w:rsidRPr="00F23F52" w:rsidRDefault="00F23F52" w:rsidP="00F23F52">
      <w:pPr>
        <w:shd w:val="clear" w:color="auto" w:fill="FFFFFF"/>
        <w:spacing w:after="0" w:line="0" w:lineRule="atLeast"/>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 Принять </w:t>
      </w:r>
      <w:r w:rsidRPr="00F23F52">
        <w:rPr>
          <w:rFonts w:ascii="Times New Roman" w:eastAsia="Times New Roman" w:hAnsi="Times New Roman" w:cs="Times New Roman"/>
          <w:sz w:val="28"/>
          <w:szCs w:val="28"/>
        </w:rPr>
        <w:t xml:space="preserve"> « Правил</w:t>
      </w:r>
      <w:r>
        <w:rPr>
          <w:rFonts w:ascii="Times New Roman" w:eastAsia="Times New Roman" w:hAnsi="Times New Roman" w:cs="Times New Roman"/>
          <w:sz w:val="28"/>
          <w:szCs w:val="28"/>
        </w:rPr>
        <w:t>а</w:t>
      </w:r>
      <w:r w:rsidRPr="00F23F52">
        <w:rPr>
          <w:rFonts w:ascii="Times New Roman" w:eastAsia="Times New Roman" w:hAnsi="Times New Roman" w:cs="Times New Roman"/>
          <w:sz w:val="28"/>
          <w:szCs w:val="28"/>
        </w:rPr>
        <w:t xml:space="preserve">  благоустройства   территории Октябрьского сельсовета Куйбышевского муниципального района Новосибирской области» (прилагается).</w:t>
      </w:r>
    </w:p>
    <w:p w:rsidR="00F23F52" w:rsidRPr="00F23F52" w:rsidRDefault="00F23F52" w:rsidP="00F23F52">
      <w:pPr>
        <w:tabs>
          <w:tab w:val="left" w:pos="7980"/>
        </w:tabs>
        <w:spacing w:after="0" w:line="240" w:lineRule="auto"/>
        <w:ind w:right="-1"/>
        <w:rPr>
          <w:rFonts w:ascii="Times New Roman" w:hAnsi="Times New Roman" w:cs="Times New Roman"/>
          <w:sz w:val="28"/>
          <w:szCs w:val="28"/>
        </w:rPr>
      </w:pPr>
      <w:r w:rsidRPr="00F23F52">
        <w:rPr>
          <w:rFonts w:ascii="Times New Roman" w:eastAsia="Times New Roman" w:hAnsi="Times New Roman" w:cs="Times New Roman"/>
          <w:sz w:val="28"/>
          <w:szCs w:val="28"/>
        </w:rPr>
        <w:t xml:space="preserve">3. Признать утратившим силу: </w:t>
      </w:r>
      <w:r w:rsidRPr="00F23F52">
        <w:rPr>
          <w:rFonts w:ascii="Times New Roman" w:eastAsia="Times New Roman" w:hAnsi="Times New Roman" w:cs="Times New Roman"/>
          <w:b/>
          <w:bCs/>
          <w:sz w:val="28"/>
          <w:szCs w:val="28"/>
        </w:rPr>
        <w:t> </w:t>
      </w:r>
    </w:p>
    <w:p w:rsidR="00F23F52" w:rsidRPr="00F23F52" w:rsidRDefault="00F23F52" w:rsidP="00F23F52">
      <w:pPr>
        <w:shd w:val="clear" w:color="auto" w:fill="FFFFFF"/>
        <w:spacing w:after="0" w:line="240" w:lineRule="auto"/>
        <w:jc w:val="both"/>
        <w:rPr>
          <w:rFonts w:ascii="Times New Roman" w:eastAsia="Times New Roman" w:hAnsi="Times New Roman" w:cs="Times New Roman"/>
          <w:bCs/>
          <w:sz w:val="28"/>
          <w:szCs w:val="28"/>
        </w:rPr>
      </w:pPr>
      <w:r w:rsidRPr="00F23F52">
        <w:rPr>
          <w:rFonts w:ascii="Times New Roman" w:hAnsi="Times New Roman" w:cs="Times New Roman"/>
          <w:sz w:val="28"/>
          <w:szCs w:val="28"/>
        </w:rPr>
        <w:t>Решение 48 сессии Совета депутатов Октябрьского сельсовета Куйбышевского района Новосибирской области от 25.11.2019 года  № 5 "</w:t>
      </w:r>
      <w:r w:rsidRPr="00F23F52">
        <w:rPr>
          <w:rFonts w:ascii="Times New Roman" w:eastAsia="Times New Roman" w:hAnsi="Times New Roman" w:cs="Times New Roman"/>
          <w:bCs/>
          <w:sz w:val="28"/>
          <w:szCs w:val="28"/>
        </w:rPr>
        <w:t xml:space="preserve"> Об утверждении Правил благоустройства на территории Октябрьского сельсовета Куйбышевского района Новосибирской области»;</w:t>
      </w:r>
    </w:p>
    <w:p w:rsidR="00F23F52" w:rsidRPr="00F23F52" w:rsidRDefault="00F23F52" w:rsidP="00F23F52">
      <w:pPr>
        <w:autoSpaceDE w:val="0"/>
        <w:autoSpaceDN w:val="0"/>
        <w:adjustRightInd w:val="0"/>
        <w:spacing w:after="0" w:line="252" w:lineRule="auto"/>
        <w:rPr>
          <w:rFonts w:ascii="Times New Roman" w:eastAsia="Calibri" w:hAnsi="Times New Roman" w:cs="Times New Roman"/>
          <w:bCs/>
          <w:sz w:val="28"/>
          <w:szCs w:val="28"/>
          <w:lang w:eastAsia="en-US"/>
        </w:rPr>
      </w:pPr>
      <w:r w:rsidRPr="00F23F52">
        <w:rPr>
          <w:rFonts w:ascii="Times New Roman" w:hAnsi="Times New Roman" w:cs="Times New Roman"/>
          <w:bCs/>
          <w:sz w:val="28"/>
          <w:szCs w:val="28"/>
        </w:rPr>
        <w:t>Решение 8 внеочередной сессии Совета депутатов Октябрьского сельсовета Куйбышевского муниципального района Новосибирской области от 16.04.2021 года № 3 « О внесении изменений  в Решение 48-ой  сессии от 25.11.2019 года № 5 Совета депутатов Октябрьского сельсовета Куйбышевского района Новосибирской области пятого созыва «</w:t>
      </w:r>
      <w:r w:rsidRPr="00F23F52">
        <w:rPr>
          <w:rFonts w:ascii="Times New Roman" w:eastAsia="Times New Roman" w:hAnsi="Times New Roman" w:cs="Times New Roman"/>
          <w:bCs/>
          <w:sz w:val="28"/>
          <w:szCs w:val="28"/>
        </w:rPr>
        <w:t>Об утверждении Правил благоустройства на территории Октябрьского сельсовета Куйбышевского района Новосибирской области».</w:t>
      </w:r>
    </w:p>
    <w:p w:rsidR="00F23F52" w:rsidRPr="00F23F52" w:rsidRDefault="00F23F52" w:rsidP="00F23F52">
      <w:pPr>
        <w:spacing w:after="0" w:line="240" w:lineRule="auto"/>
        <w:jc w:val="both"/>
        <w:rPr>
          <w:rFonts w:ascii="Times New Roman" w:hAnsi="Times New Roman" w:cs="Times New Roman"/>
          <w:sz w:val="28"/>
          <w:szCs w:val="28"/>
        </w:rPr>
      </w:pPr>
      <w:r w:rsidRPr="00F23F52">
        <w:rPr>
          <w:rFonts w:ascii="Times New Roman" w:eastAsia="Times New Roman" w:hAnsi="Times New Roman" w:cs="Times New Roman"/>
          <w:bCs/>
          <w:sz w:val="28"/>
          <w:szCs w:val="28"/>
        </w:rPr>
        <w:lastRenderedPageBreak/>
        <w:t xml:space="preserve"> </w:t>
      </w:r>
      <w:r w:rsidRPr="00F23F52">
        <w:rPr>
          <w:rFonts w:ascii="Times New Roman" w:eastAsia="Times New Roman" w:hAnsi="Times New Roman" w:cs="Times New Roman"/>
          <w:sz w:val="28"/>
          <w:szCs w:val="28"/>
        </w:rPr>
        <w:t xml:space="preserve">4.  Опубликовать  настоящее решение  в печатном издании «Сельский Вестник» и разместить на официальном сайте администрации Октябрьского сельсовета Куйбышевского муниципального  района Новосибирской области в </w:t>
      </w:r>
      <w:r w:rsidRPr="00F23F52">
        <w:rPr>
          <w:rFonts w:ascii="Times New Roman" w:hAnsi="Times New Roman" w:cs="Times New Roman"/>
          <w:sz w:val="28"/>
          <w:szCs w:val="28"/>
        </w:rPr>
        <w:t>информационно-телекоммуникационной сети «Интернет».</w:t>
      </w:r>
    </w:p>
    <w:p w:rsidR="00F23F52" w:rsidRPr="00F23F52" w:rsidRDefault="00F23F52" w:rsidP="00F23F52">
      <w:pPr>
        <w:spacing w:after="0" w:line="240" w:lineRule="auto"/>
        <w:jc w:val="both"/>
        <w:rPr>
          <w:rFonts w:ascii="Times New Roman" w:hAnsi="Times New Roman" w:cs="Times New Roman"/>
          <w:sz w:val="28"/>
          <w:szCs w:val="28"/>
        </w:rPr>
      </w:pPr>
      <w:r w:rsidRPr="00F23F52">
        <w:rPr>
          <w:rFonts w:ascii="Times New Roman" w:hAnsi="Times New Roman" w:cs="Times New Roman"/>
          <w:sz w:val="28"/>
          <w:szCs w:val="28"/>
        </w:rPr>
        <w:t>5. Настоящее решение вступает в силу после его официального опубликования в периодическом печатном издании «Сельский вестник».</w:t>
      </w:r>
    </w:p>
    <w:p w:rsidR="00F23F52" w:rsidRPr="00F23F52" w:rsidRDefault="00F23F52" w:rsidP="00F23F52">
      <w:pPr>
        <w:jc w:val="both"/>
        <w:rPr>
          <w:rFonts w:ascii="Times New Roman" w:hAnsi="Times New Roman" w:cs="Times New Roman"/>
          <w:sz w:val="28"/>
          <w:szCs w:val="28"/>
        </w:rPr>
      </w:pPr>
    </w:p>
    <w:p w:rsidR="00F23F52" w:rsidRPr="00F23F52" w:rsidRDefault="00F23F52" w:rsidP="00F23F52">
      <w:pPr>
        <w:shd w:val="clear" w:color="auto" w:fill="FFFFFF"/>
        <w:spacing w:after="0" w:line="0" w:lineRule="atLeast"/>
        <w:jc w:val="both"/>
        <w:rPr>
          <w:rFonts w:ascii="Times New Roman" w:eastAsia="Times New Roman" w:hAnsi="Times New Roman" w:cs="Times New Roman"/>
          <w:sz w:val="28"/>
          <w:szCs w:val="28"/>
        </w:rPr>
      </w:pPr>
    </w:p>
    <w:p w:rsidR="00F23F52" w:rsidRPr="00F23F52" w:rsidRDefault="00F23F52" w:rsidP="00F23F52">
      <w:pPr>
        <w:shd w:val="clear" w:color="auto" w:fill="FFFFFF"/>
        <w:spacing w:after="0" w:line="0" w:lineRule="atLeast"/>
        <w:jc w:val="both"/>
        <w:rPr>
          <w:rFonts w:ascii="Times New Roman" w:eastAsia="Times New Roman" w:hAnsi="Times New Roman" w:cs="Times New Roman"/>
          <w:sz w:val="28"/>
          <w:szCs w:val="28"/>
        </w:rPr>
      </w:pPr>
    </w:p>
    <w:p w:rsidR="00F23F52" w:rsidRPr="00F23F52" w:rsidRDefault="00F23F52" w:rsidP="00F23F52">
      <w:pPr>
        <w:shd w:val="clear" w:color="auto" w:fill="FFFFFF"/>
        <w:spacing w:after="0" w:line="0" w:lineRule="atLeast"/>
        <w:jc w:val="both"/>
        <w:rPr>
          <w:rFonts w:ascii="Times New Roman" w:eastAsia="Times New Roman" w:hAnsi="Times New Roman" w:cs="Times New Roman"/>
          <w:sz w:val="28"/>
          <w:szCs w:val="28"/>
        </w:rPr>
      </w:pPr>
      <w:r w:rsidRPr="00F23F52">
        <w:rPr>
          <w:rFonts w:ascii="Times New Roman" w:eastAsia="Times New Roman" w:hAnsi="Times New Roman" w:cs="Times New Roman"/>
          <w:sz w:val="28"/>
          <w:szCs w:val="28"/>
        </w:rPr>
        <w:t>Председатель Совета депутатов</w:t>
      </w:r>
    </w:p>
    <w:p w:rsidR="00F23F52" w:rsidRPr="00F23F52" w:rsidRDefault="00F23F52" w:rsidP="00F23F52">
      <w:pPr>
        <w:shd w:val="clear" w:color="auto" w:fill="FFFFFF"/>
        <w:spacing w:after="0" w:line="0" w:lineRule="atLeast"/>
        <w:jc w:val="both"/>
        <w:rPr>
          <w:rFonts w:ascii="Times New Roman" w:eastAsia="Times New Roman" w:hAnsi="Times New Roman" w:cs="Times New Roman"/>
          <w:sz w:val="28"/>
          <w:szCs w:val="28"/>
        </w:rPr>
      </w:pPr>
      <w:r w:rsidRPr="00F23F52">
        <w:rPr>
          <w:rFonts w:ascii="Times New Roman" w:eastAsia="Times New Roman" w:hAnsi="Times New Roman" w:cs="Times New Roman"/>
          <w:sz w:val="28"/>
          <w:szCs w:val="28"/>
        </w:rPr>
        <w:t>Октябрьского сельсовета</w:t>
      </w:r>
    </w:p>
    <w:p w:rsidR="00F23F52" w:rsidRPr="00F23F52" w:rsidRDefault="00F23F52" w:rsidP="00F23F52">
      <w:pPr>
        <w:shd w:val="clear" w:color="auto" w:fill="FFFFFF"/>
        <w:spacing w:after="0" w:line="0" w:lineRule="atLeast"/>
        <w:jc w:val="both"/>
        <w:rPr>
          <w:rFonts w:ascii="Times New Roman" w:eastAsia="Times New Roman" w:hAnsi="Times New Roman" w:cs="Times New Roman"/>
          <w:sz w:val="28"/>
          <w:szCs w:val="28"/>
        </w:rPr>
      </w:pPr>
      <w:r w:rsidRPr="00F23F52">
        <w:rPr>
          <w:rFonts w:ascii="Times New Roman" w:eastAsia="Times New Roman" w:hAnsi="Times New Roman" w:cs="Times New Roman"/>
          <w:sz w:val="28"/>
          <w:szCs w:val="28"/>
        </w:rPr>
        <w:t>Куйбышевского муниципального района</w:t>
      </w:r>
    </w:p>
    <w:p w:rsidR="00F23F52" w:rsidRPr="00F23F52" w:rsidRDefault="00F23F52" w:rsidP="00F23F52">
      <w:pPr>
        <w:shd w:val="clear" w:color="auto" w:fill="FFFFFF"/>
        <w:spacing w:after="0" w:line="0" w:lineRule="atLeast"/>
        <w:jc w:val="both"/>
        <w:rPr>
          <w:rFonts w:ascii="Times New Roman" w:eastAsia="Times New Roman" w:hAnsi="Times New Roman" w:cs="Times New Roman"/>
          <w:sz w:val="28"/>
          <w:szCs w:val="28"/>
        </w:rPr>
      </w:pPr>
      <w:r w:rsidRPr="00F23F52">
        <w:rPr>
          <w:rFonts w:ascii="Times New Roman" w:eastAsia="Times New Roman" w:hAnsi="Times New Roman" w:cs="Times New Roman"/>
          <w:sz w:val="28"/>
          <w:szCs w:val="28"/>
        </w:rPr>
        <w:t xml:space="preserve"> Новосибирской области                                                     А.А. Бузениус</w:t>
      </w:r>
    </w:p>
    <w:p w:rsidR="00F23F52" w:rsidRPr="00F23F52" w:rsidRDefault="00F23F52" w:rsidP="00F23F52">
      <w:pPr>
        <w:shd w:val="clear" w:color="auto" w:fill="FFFFFF"/>
        <w:spacing w:after="0" w:line="0" w:lineRule="atLeast"/>
        <w:jc w:val="both"/>
        <w:rPr>
          <w:rFonts w:ascii="Times New Roman" w:eastAsia="Times New Roman" w:hAnsi="Times New Roman" w:cs="Times New Roman"/>
          <w:sz w:val="28"/>
          <w:szCs w:val="28"/>
        </w:rPr>
      </w:pPr>
    </w:p>
    <w:p w:rsidR="00F23F52" w:rsidRPr="00F23F52" w:rsidRDefault="00F23F52" w:rsidP="00F23F52">
      <w:pPr>
        <w:shd w:val="clear" w:color="auto" w:fill="FFFFFF"/>
        <w:spacing w:after="0" w:line="0" w:lineRule="atLeast"/>
        <w:jc w:val="both"/>
        <w:rPr>
          <w:rFonts w:ascii="Times New Roman" w:eastAsia="Times New Roman" w:hAnsi="Times New Roman" w:cs="Times New Roman"/>
          <w:sz w:val="28"/>
          <w:szCs w:val="28"/>
        </w:rPr>
      </w:pPr>
    </w:p>
    <w:p w:rsidR="00F23F52" w:rsidRPr="00F23F52" w:rsidRDefault="00F23F52" w:rsidP="00F23F52">
      <w:pPr>
        <w:shd w:val="clear" w:color="auto" w:fill="FFFFFF"/>
        <w:spacing w:after="0" w:line="0" w:lineRule="atLeast"/>
        <w:jc w:val="both"/>
        <w:rPr>
          <w:rFonts w:ascii="Times New Roman" w:eastAsia="Times New Roman" w:hAnsi="Times New Roman" w:cs="Times New Roman"/>
          <w:sz w:val="28"/>
          <w:szCs w:val="28"/>
        </w:rPr>
      </w:pPr>
    </w:p>
    <w:p w:rsidR="00F23F52" w:rsidRPr="00F23F52" w:rsidRDefault="00F23F52" w:rsidP="00F23F52">
      <w:pPr>
        <w:shd w:val="clear" w:color="auto" w:fill="FFFFFF"/>
        <w:spacing w:after="0" w:line="0" w:lineRule="atLeast"/>
        <w:jc w:val="both"/>
        <w:rPr>
          <w:rFonts w:ascii="Times New Roman" w:eastAsia="Times New Roman" w:hAnsi="Times New Roman" w:cs="Times New Roman"/>
          <w:sz w:val="28"/>
          <w:szCs w:val="28"/>
        </w:rPr>
      </w:pPr>
    </w:p>
    <w:p w:rsidR="00F23F52" w:rsidRPr="00F23F52" w:rsidRDefault="00F23F52" w:rsidP="00F23F52">
      <w:pPr>
        <w:shd w:val="clear" w:color="auto" w:fill="FFFFFF"/>
        <w:spacing w:after="0" w:line="0" w:lineRule="atLeast"/>
        <w:jc w:val="both"/>
        <w:rPr>
          <w:rFonts w:ascii="Times New Roman" w:eastAsia="Times New Roman" w:hAnsi="Times New Roman" w:cs="Times New Roman"/>
          <w:sz w:val="28"/>
          <w:szCs w:val="28"/>
        </w:rPr>
      </w:pPr>
      <w:r w:rsidRPr="00F23F52">
        <w:rPr>
          <w:rFonts w:ascii="Times New Roman" w:eastAsia="Times New Roman" w:hAnsi="Times New Roman" w:cs="Times New Roman"/>
          <w:sz w:val="28"/>
          <w:szCs w:val="28"/>
        </w:rPr>
        <w:t>Глава Октябрьского сельсовета</w:t>
      </w:r>
    </w:p>
    <w:p w:rsidR="00F23F52" w:rsidRPr="00F23F52" w:rsidRDefault="00F23F52" w:rsidP="00F23F52">
      <w:pPr>
        <w:shd w:val="clear" w:color="auto" w:fill="FFFFFF"/>
        <w:spacing w:after="0" w:line="0" w:lineRule="atLeast"/>
        <w:jc w:val="both"/>
        <w:rPr>
          <w:rFonts w:ascii="Times New Roman" w:eastAsia="Times New Roman" w:hAnsi="Times New Roman" w:cs="Times New Roman"/>
          <w:sz w:val="28"/>
          <w:szCs w:val="28"/>
        </w:rPr>
      </w:pPr>
      <w:r w:rsidRPr="00F23F52">
        <w:rPr>
          <w:rFonts w:ascii="Times New Roman" w:eastAsia="Times New Roman" w:hAnsi="Times New Roman" w:cs="Times New Roman"/>
          <w:sz w:val="28"/>
          <w:szCs w:val="28"/>
        </w:rPr>
        <w:t>Куйбышевского муниципального</w:t>
      </w:r>
    </w:p>
    <w:p w:rsidR="00F23F52" w:rsidRPr="00F23F52" w:rsidRDefault="00F23F52" w:rsidP="00F23F52">
      <w:pPr>
        <w:shd w:val="clear" w:color="auto" w:fill="FFFFFF"/>
        <w:spacing w:after="0" w:line="0" w:lineRule="atLeast"/>
        <w:jc w:val="both"/>
        <w:rPr>
          <w:rFonts w:ascii="Times New Roman" w:eastAsia="Times New Roman" w:hAnsi="Times New Roman" w:cs="Times New Roman"/>
          <w:sz w:val="28"/>
          <w:szCs w:val="28"/>
        </w:rPr>
      </w:pPr>
      <w:r w:rsidRPr="00F23F52">
        <w:rPr>
          <w:rFonts w:ascii="Times New Roman" w:eastAsia="Times New Roman" w:hAnsi="Times New Roman" w:cs="Times New Roman"/>
          <w:sz w:val="28"/>
          <w:szCs w:val="28"/>
        </w:rPr>
        <w:t xml:space="preserve"> района Новосибирской области                                           А.Д. Бурдыко</w:t>
      </w:r>
    </w:p>
    <w:p w:rsidR="00F23F52" w:rsidRPr="00F23F52" w:rsidRDefault="00F23F52" w:rsidP="00F23F52">
      <w:pPr>
        <w:spacing w:after="0" w:line="240" w:lineRule="auto"/>
        <w:ind w:left="4860"/>
        <w:jc w:val="right"/>
        <w:rPr>
          <w:rFonts w:ascii="Times New Roman" w:eastAsia="Times New Roman" w:hAnsi="Times New Roman" w:cs="Times New Roman"/>
          <w:sz w:val="28"/>
          <w:szCs w:val="28"/>
        </w:rPr>
      </w:pPr>
      <w:r w:rsidRPr="00F23F52">
        <w:rPr>
          <w:rFonts w:ascii="Times New Roman" w:eastAsia="Times New Roman" w:hAnsi="Times New Roman" w:cs="Times New Roman"/>
          <w:sz w:val="28"/>
          <w:szCs w:val="28"/>
        </w:rPr>
        <w:t>                                                                          </w:t>
      </w:r>
    </w:p>
    <w:p w:rsidR="00F23F52" w:rsidRPr="00F23F52" w:rsidRDefault="00F23F52" w:rsidP="00F23F52">
      <w:pPr>
        <w:spacing w:after="0" w:line="240" w:lineRule="auto"/>
        <w:ind w:left="4860"/>
        <w:jc w:val="right"/>
        <w:rPr>
          <w:rFonts w:ascii="Times New Roman" w:eastAsia="Times New Roman" w:hAnsi="Times New Roman" w:cs="Times New Roman"/>
          <w:sz w:val="28"/>
          <w:szCs w:val="28"/>
        </w:rPr>
      </w:pPr>
    </w:p>
    <w:p w:rsidR="00F23F52" w:rsidRPr="00F23F52" w:rsidRDefault="00F23F52" w:rsidP="00F23F52">
      <w:pPr>
        <w:spacing w:after="0" w:line="240" w:lineRule="auto"/>
        <w:ind w:left="4860"/>
        <w:jc w:val="right"/>
        <w:rPr>
          <w:rFonts w:ascii="Times New Roman" w:eastAsia="Times New Roman" w:hAnsi="Times New Roman" w:cs="Times New Roman"/>
          <w:sz w:val="28"/>
          <w:szCs w:val="28"/>
        </w:rPr>
      </w:pPr>
    </w:p>
    <w:p w:rsidR="00F23F52" w:rsidRPr="00F23F52" w:rsidRDefault="00F23F52" w:rsidP="00F23F52">
      <w:pPr>
        <w:spacing w:after="0" w:line="240" w:lineRule="auto"/>
        <w:ind w:left="4860"/>
        <w:jc w:val="right"/>
        <w:rPr>
          <w:rFonts w:ascii="Times New Roman" w:eastAsia="Times New Roman" w:hAnsi="Times New Roman" w:cs="Times New Roman"/>
          <w:sz w:val="28"/>
          <w:szCs w:val="28"/>
        </w:rPr>
      </w:pPr>
    </w:p>
    <w:p w:rsidR="00F23F52" w:rsidRPr="00F23F52" w:rsidRDefault="00F23F52" w:rsidP="00F23F52">
      <w:pPr>
        <w:spacing w:after="0" w:line="240" w:lineRule="auto"/>
        <w:ind w:left="4860"/>
        <w:jc w:val="right"/>
        <w:rPr>
          <w:rFonts w:ascii="Times New Roman" w:eastAsia="Times New Roman" w:hAnsi="Times New Roman" w:cs="Times New Roman"/>
          <w:sz w:val="28"/>
          <w:szCs w:val="28"/>
        </w:rPr>
      </w:pPr>
    </w:p>
    <w:p w:rsidR="00F23F52" w:rsidRPr="00F23F52" w:rsidRDefault="00F23F52" w:rsidP="00F23F52">
      <w:pPr>
        <w:spacing w:after="0" w:line="240" w:lineRule="auto"/>
        <w:ind w:left="4860"/>
        <w:jc w:val="right"/>
        <w:rPr>
          <w:rFonts w:ascii="Times New Roman" w:eastAsia="Times New Roman" w:hAnsi="Times New Roman" w:cs="Times New Roman"/>
          <w:sz w:val="28"/>
          <w:szCs w:val="28"/>
        </w:rPr>
      </w:pPr>
    </w:p>
    <w:p w:rsidR="00F23F52" w:rsidRPr="00F23F52" w:rsidRDefault="00F23F52" w:rsidP="00F23F52">
      <w:pPr>
        <w:spacing w:after="0" w:line="240" w:lineRule="auto"/>
        <w:ind w:left="4860"/>
        <w:jc w:val="right"/>
        <w:rPr>
          <w:rFonts w:ascii="Times New Roman" w:eastAsia="Times New Roman" w:hAnsi="Times New Roman" w:cs="Times New Roman"/>
          <w:sz w:val="28"/>
          <w:szCs w:val="28"/>
        </w:rPr>
      </w:pPr>
    </w:p>
    <w:p w:rsidR="00F23F52" w:rsidRPr="00F23F52" w:rsidRDefault="00F23F52" w:rsidP="00F23F52">
      <w:pPr>
        <w:spacing w:after="0" w:line="240" w:lineRule="auto"/>
        <w:ind w:left="4860"/>
        <w:jc w:val="right"/>
        <w:rPr>
          <w:rFonts w:ascii="Times New Roman" w:eastAsia="Times New Roman" w:hAnsi="Times New Roman" w:cs="Times New Roman"/>
          <w:sz w:val="28"/>
          <w:szCs w:val="28"/>
        </w:rPr>
      </w:pPr>
    </w:p>
    <w:p w:rsidR="00F23F52" w:rsidRPr="00F23F52" w:rsidRDefault="00F23F52" w:rsidP="00F23F52">
      <w:pPr>
        <w:spacing w:after="0" w:line="240" w:lineRule="auto"/>
        <w:ind w:left="4860"/>
        <w:jc w:val="right"/>
        <w:rPr>
          <w:rFonts w:ascii="Times New Roman" w:eastAsia="Times New Roman" w:hAnsi="Times New Roman" w:cs="Times New Roman"/>
          <w:sz w:val="28"/>
          <w:szCs w:val="28"/>
        </w:rPr>
      </w:pPr>
    </w:p>
    <w:p w:rsidR="00F23F52" w:rsidRPr="00F23F52" w:rsidRDefault="00F23F52" w:rsidP="00F23F52">
      <w:pPr>
        <w:spacing w:after="0" w:line="240" w:lineRule="auto"/>
        <w:ind w:left="4860"/>
        <w:jc w:val="right"/>
        <w:rPr>
          <w:rFonts w:ascii="Times New Roman" w:eastAsia="Times New Roman" w:hAnsi="Times New Roman" w:cs="Times New Roman"/>
          <w:sz w:val="28"/>
          <w:szCs w:val="28"/>
        </w:rPr>
      </w:pPr>
    </w:p>
    <w:p w:rsidR="00F23F52" w:rsidRPr="00F23F52" w:rsidRDefault="00F23F52" w:rsidP="00F23F52">
      <w:pPr>
        <w:spacing w:after="0" w:line="240" w:lineRule="auto"/>
        <w:ind w:left="4860"/>
        <w:jc w:val="right"/>
        <w:rPr>
          <w:rFonts w:ascii="Times New Roman" w:eastAsia="Times New Roman" w:hAnsi="Times New Roman" w:cs="Times New Roman"/>
          <w:sz w:val="28"/>
          <w:szCs w:val="28"/>
        </w:rPr>
      </w:pPr>
    </w:p>
    <w:p w:rsidR="00F23F52" w:rsidRPr="00F23F52" w:rsidRDefault="00F23F52" w:rsidP="00F23F52">
      <w:pPr>
        <w:spacing w:after="0" w:line="240" w:lineRule="auto"/>
        <w:ind w:left="4860"/>
        <w:jc w:val="right"/>
        <w:rPr>
          <w:rFonts w:ascii="Times New Roman" w:eastAsia="Times New Roman" w:hAnsi="Times New Roman" w:cs="Times New Roman"/>
          <w:sz w:val="28"/>
          <w:szCs w:val="28"/>
        </w:rPr>
      </w:pPr>
    </w:p>
    <w:p w:rsidR="00F23F52" w:rsidRPr="00F23F52" w:rsidRDefault="00F23F52" w:rsidP="00F23F52">
      <w:pPr>
        <w:spacing w:after="0" w:line="240" w:lineRule="auto"/>
        <w:ind w:left="4860"/>
        <w:jc w:val="right"/>
        <w:rPr>
          <w:rFonts w:ascii="Times New Roman" w:eastAsia="Times New Roman" w:hAnsi="Times New Roman" w:cs="Times New Roman"/>
          <w:sz w:val="28"/>
          <w:szCs w:val="28"/>
        </w:rPr>
      </w:pPr>
    </w:p>
    <w:p w:rsidR="00F23F52" w:rsidRDefault="00F23F52" w:rsidP="00F23F52">
      <w:pPr>
        <w:spacing w:after="0" w:line="240" w:lineRule="auto"/>
        <w:ind w:left="4860"/>
        <w:jc w:val="right"/>
        <w:rPr>
          <w:rFonts w:eastAsia="Times New Roman"/>
          <w:sz w:val="24"/>
          <w:szCs w:val="24"/>
        </w:rPr>
      </w:pPr>
    </w:p>
    <w:p w:rsidR="00F23F52" w:rsidRDefault="00F23F52" w:rsidP="00F23F52">
      <w:pPr>
        <w:spacing w:after="0" w:line="240" w:lineRule="auto"/>
        <w:ind w:left="4860"/>
        <w:jc w:val="right"/>
        <w:rPr>
          <w:rFonts w:eastAsia="Times New Roman"/>
          <w:sz w:val="24"/>
          <w:szCs w:val="24"/>
        </w:rPr>
      </w:pPr>
    </w:p>
    <w:p w:rsidR="00F23F52" w:rsidRDefault="00F23F52" w:rsidP="00F23F52">
      <w:pPr>
        <w:spacing w:after="0" w:line="240" w:lineRule="auto"/>
        <w:ind w:left="4860"/>
        <w:jc w:val="right"/>
        <w:rPr>
          <w:rFonts w:eastAsia="Times New Roman"/>
          <w:sz w:val="24"/>
          <w:szCs w:val="24"/>
        </w:rPr>
      </w:pPr>
    </w:p>
    <w:p w:rsidR="00F23F52" w:rsidRDefault="00F23F52" w:rsidP="00F23F52">
      <w:pPr>
        <w:spacing w:after="0" w:line="240" w:lineRule="auto"/>
        <w:ind w:left="4860"/>
        <w:jc w:val="right"/>
        <w:rPr>
          <w:rFonts w:eastAsia="Times New Roman"/>
          <w:sz w:val="24"/>
          <w:szCs w:val="24"/>
        </w:rPr>
      </w:pPr>
    </w:p>
    <w:p w:rsidR="00F23F52" w:rsidRDefault="00F23F52" w:rsidP="00F23F52">
      <w:pPr>
        <w:spacing w:after="0" w:line="240" w:lineRule="auto"/>
        <w:ind w:left="4860"/>
        <w:jc w:val="right"/>
        <w:rPr>
          <w:rFonts w:eastAsia="Times New Roman"/>
          <w:sz w:val="24"/>
          <w:szCs w:val="24"/>
        </w:rPr>
      </w:pPr>
    </w:p>
    <w:p w:rsidR="00F23F52" w:rsidRDefault="00F23F52" w:rsidP="00F23F52">
      <w:pPr>
        <w:spacing w:after="0" w:line="240" w:lineRule="auto"/>
        <w:ind w:left="4860"/>
        <w:jc w:val="right"/>
        <w:rPr>
          <w:rFonts w:eastAsia="Times New Roman"/>
          <w:sz w:val="24"/>
          <w:szCs w:val="24"/>
        </w:rPr>
      </w:pPr>
    </w:p>
    <w:p w:rsidR="00F23F52" w:rsidRDefault="00F23F52" w:rsidP="00F23F52">
      <w:pPr>
        <w:spacing w:after="0" w:line="240" w:lineRule="auto"/>
        <w:ind w:left="4860"/>
        <w:jc w:val="right"/>
        <w:rPr>
          <w:rFonts w:eastAsia="Times New Roman"/>
          <w:sz w:val="24"/>
          <w:szCs w:val="24"/>
        </w:rPr>
      </w:pPr>
    </w:p>
    <w:p w:rsidR="00F23F52" w:rsidRDefault="00F23F52" w:rsidP="00F23F52">
      <w:pPr>
        <w:tabs>
          <w:tab w:val="left" w:pos="7305"/>
        </w:tabs>
        <w:spacing w:after="0" w:line="240" w:lineRule="auto"/>
        <w:rPr>
          <w:rFonts w:eastAsia="Times New Roman"/>
          <w:sz w:val="24"/>
          <w:szCs w:val="24"/>
        </w:rPr>
      </w:pPr>
      <w:r>
        <w:rPr>
          <w:rFonts w:eastAsia="Times New Roman"/>
          <w:sz w:val="24"/>
          <w:szCs w:val="24"/>
        </w:rPr>
        <w:tab/>
      </w:r>
    </w:p>
    <w:p w:rsidR="00F23F52" w:rsidRDefault="00F23F52" w:rsidP="00F23F52">
      <w:pPr>
        <w:tabs>
          <w:tab w:val="left" w:pos="7305"/>
        </w:tabs>
        <w:spacing w:after="0" w:line="240" w:lineRule="auto"/>
        <w:rPr>
          <w:rFonts w:eastAsia="Times New Roman"/>
          <w:sz w:val="24"/>
          <w:szCs w:val="24"/>
        </w:rPr>
      </w:pPr>
    </w:p>
    <w:p w:rsidR="00F23F52" w:rsidRDefault="00F23F52" w:rsidP="00F23F52">
      <w:pPr>
        <w:tabs>
          <w:tab w:val="left" w:pos="7305"/>
        </w:tabs>
        <w:spacing w:after="0" w:line="240" w:lineRule="auto"/>
        <w:rPr>
          <w:rFonts w:eastAsia="Times New Roman"/>
          <w:sz w:val="24"/>
          <w:szCs w:val="24"/>
        </w:rPr>
      </w:pPr>
    </w:p>
    <w:p w:rsidR="00F23F52" w:rsidRDefault="00F23F52" w:rsidP="00F23F52">
      <w:pPr>
        <w:spacing w:after="0" w:line="240" w:lineRule="auto"/>
        <w:ind w:left="4860"/>
        <w:jc w:val="right"/>
        <w:rPr>
          <w:rFonts w:eastAsia="Times New Roman"/>
          <w:sz w:val="24"/>
          <w:szCs w:val="24"/>
        </w:rPr>
      </w:pPr>
    </w:p>
    <w:p w:rsidR="00F23F52" w:rsidRPr="00F23F52" w:rsidRDefault="00F23F52" w:rsidP="00F23F52">
      <w:pPr>
        <w:spacing w:after="0" w:line="240" w:lineRule="auto"/>
        <w:ind w:left="4860"/>
        <w:jc w:val="right"/>
        <w:rPr>
          <w:rFonts w:ascii="Times New Roman" w:eastAsia="Calibri" w:hAnsi="Times New Roman" w:cs="Times New Roman"/>
          <w:sz w:val="24"/>
          <w:szCs w:val="24"/>
          <w:lang w:eastAsia="en-US"/>
        </w:rPr>
      </w:pPr>
      <w:r w:rsidRPr="00F23F52">
        <w:rPr>
          <w:rFonts w:ascii="Times New Roman" w:eastAsia="Times New Roman" w:hAnsi="Times New Roman" w:cs="Times New Roman"/>
          <w:sz w:val="24"/>
          <w:szCs w:val="24"/>
        </w:rPr>
        <w:lastRenderedPageBreak/>
        <w:t>    </w:t>
      </w:r>
      <w:r w:rsidRPr="00F23F52">
        <w:rPr>
          <w:rFonts w:ascii="Times New Roman" w:hAnsi="Times New Roman" w:cs="Times New Roman"/>
          <w:sz w:val="24"/>
          <w:szCs w:val="24"/>
        </w:rPr>
        <w:t>Приложение</w:t>
      </w:r>
    </w:p>
    <w:p w:rsidR="00F23F52" w:rsidRPr="00F23F52" w:rsidRDefault="00F23F52" w:rsidP="00F23F52">
      <w:pPr>
        <w:spacing w:after="0" w:line="240" w:lineRule="auto"/>
        <w:ind w:left="4860"/>
        <w:jc w:val="right"/>
        <w:rPr>
          <w:rFonts w:ascii="Times New Roman" w:hAnsi="Times New Roman" w:cs="Times New Roman"/>
          <w:sz w:val="24"/>
          <w:szCs w:val="24"/>
        </w:rPr>
      </w:pPr>
      <w:r w:rsidRPr="00F23F52">
        <w:rPr>
          <w:rFonts w:ascii="Times New Roman" w:hAnsi="Times New Roman" w:cs="Times New Roman"/>
          <w:sz w:val="24"/>
          <w:szCs w:val="24"/>
        </w:rPr>
        <w:t>к решению Совета депутатов</w:t>
      </w:r>
    </w:p>
    <w:p w:rsidR="00F23F52" w:rsidRPr="00F23F52" w:rsidRDefault="00F23F52" w:rsidP="00F23F52">
      <w:pPr>
        <w:autoSpaceDE w:val="0"/>
        <w:autoSpaceDN w:val="0"/>
        <w:adjustRightInd w:val="0"/>
        <w:spacing w:after="0" w:line="0" w:lineRule="atLeast"/>
        <w:jc w:val="right"/>
        <w:outlineLvl w:val="0"/>
        <w:rPr>
          <w:rFonts w:ascii="Times New Roman" w:hAnsi="Times New Roman" w:cs="Times New Roman"/>
          <w:sz w:val="24"/>
          <w:szCs w:val="24"/>
        </w:rPr>
      </w:pPr>
      <w:r w:rsidRPr="00F23F52">
        <w:rPr>
          <w:rFonts w:ascii="Times New Roman" w:hAnsi="Times New Roman" w:cs="Times New Roman"/>
          <w:sz w:val="24"/>
          <w:szCs w:val="24"/>
        </w:rPr>
        <w:t>Октябрьского сельсовета</w:t>
      </w:r>
    </w:p>
    <w:p w:rsidR="00F23F52" w:rsidRPr="00F23F52" w:rsidRDefault="00F23F52" w:rsidP="00F23F52">
      <w:pPr>
        <w:autoSpaceDE w:val="0"/>
        <w:autoSpaceDN w:val="0"/>
        <w:adjustRightInd w:val="0"/>
        <w:spacing w:after="0" w:line="0" w:lineRule="atLeast"/>
        <w:jc w:val="right"/>
        <w:outlineLvl w:val="0"/>
        <w:rPr>
          <w:rFonts w:ascii="Times New Roman" w:hAnsi="Times New Roman" w:cs="Times New Roman"/>
          <w:sz w:val="24"/>
          <w:szCs w:val="24"/>
        </w:rPr>
      </w:pPr>
      <w:r w:rsidRPr="00F23F52">
        <w:rPr>
          <w:rFonts w:ascii="Times New Roman" w:hAnsi="Times New Roman" w:cs="Times New Roman"/>
          <w:sz w:val="24"/>
          <w:szCs w:val="24"/>
        </w:rPr>
        <w:t>Куйбышевского</w:t>
      </w:r>
    </w:p>
    <w:p w:rsidR="00F23F52" w:rsidRPr="00F23F52" w:rsidRDefault="00F23F52" w:rsidP="00F23F52">
      <w:pPr>
        <w:autoSpaceDE w:val="0"/>
        <w:autoSpaceDN w:val="0"/>
        <w:adjustRightInd w:val="0"/>
        <w:spacing w:after="0" w:line="0" w:lineRule="atLeast"/>
        <w:jc w:val="right"/>
        <w:outlineLvl w:val="0"/>
        <w:rPr>
          <w:rFonts w:ascii="Times New Roman" w:hAnsi="Times New Roman" w:cs="Times New Roman"/>
          <w:sz w:val="24"/>
          <w:szCs w:val="24"/>
        </w:rPr>
      </w:pPr>
      <w:r w:rsidRPr="00F23F52">
        <w:rPr>
          <w:rFonts w:ascii="Times New Roman" w:hAnsi="Times New Roman" w:cs="Times New Roman"/>
          <w:sz w:val="24"/>
          <w:szCs w:val="24"/>
        </w:rPr>
        <w:t xml:space="preserve"> муниципального района </w:t>
      </w:r>
    </w:p>
    <w:p w:rsidR="00F23F52" w:rsidRPr="00F23F52" w:rsidRDefault="00F23F52" w:rsidP="00F23F52">
      <w:pPr>
        <w:autoSpaceDE w:val="0"/>
        <w:autoSpaceDN w:val="0"/>
        <w:adjustRightInd w:val="0"/>
        <w:spacing w:after="0" w:line="0" w:lineRule="atLeast"/>
        <w:jc w:val="right"/>
        <w:outlineLvl w:val="0"/>
        <w:rPr>
          <w:rFonts w:ascii="Times New Roman" w:hAnsi="Times New Roman" w:cs="Times New Roman"/>
          <w:sz w:val="24"/>
          <w:szCs w:val="24"/>
        </w:rPr>
      </w:pPr>
      <w:r w:rsidRPr="00F23F52">
        <w:rPr>
          <w:rFonts w:ascii="Times New Roman" w:hAnsi="Times New Roman" w:cs="Times New Roman"/>
          <w:sz w:val="24"/>
          <w:szCs w:val="24"/>
        </w:rPr>
        <w:t>Новосибирской области</w:t>
      </w:r>
    </w:p>
    <w:p w:rsidR="00F23F52" w:rsidRPr="00F23F52" w:rsidRDefault="00F23F52" w:rsidP="00F23F52">
      <w:pPr>
        <w:spacing w:after="0" w:line="240" w:lineRule="auto"/>
        <w:ind w:left="4860"/>
        <w:jc w:val="right"/>
        <w:rPr>
          <w:rFonts w:ascii="Times New Roman" w:hAnsi="Times New Roman" w:cs="Times New Roman"/>
          <w:sz w:val="24"/>
          <w:szCs w:val="24"/>
        </w:rPr>
      </w:pPr>
      <w:r w:rsidRPr="00F23F52">
        <w:rPr>
          <w:rFonts w:ascii="Times New Roman" w:hAnsi="Times New Roman" w:cs="Times New Roman"/>
          <w:sz w:val="24"/>
          <w:szCs w:val="24"/>
        </w:rPr>
        <w:t>от «15» 09.2022г.  № 11</w:t>
      </w:r>
    </w:p>
    <w:p w:rsidR="00F23F52" w:rsidRPr="00F23F52" w:rsidRDefault="00F23F52" w:rsidP="00F23F52">
      <w:pPr>
        <w:shd w:val="clear" w:color="auto" w:fill="FFFFFF"/>
        <w:spacing w:after="0" w:line="214" w:lineRule="atLeast"/>
        <w:jc w:val="right"/>
        <w:rPr>
          <w:rFonts w:ascii="Times New Roman" w:eastAsia="Times New Roman" w:hAnsi="Times New Roman" w:cs="Times New Roman"/>
          <w:sz w:val="24"/>
          <w:szCs w:val="24"/>
        </w:rPr>
      </w:pPr>
      <w:r w:rsidRPr="00F23F52">
        <w:rPr>
          <w:rFonts w:ascii="Times New Roman" w:eastAsia="Times New Roman" w:hAnsi="Times New Roman" w:cs="Times New Roman"/>
          <w:b/>
          <w:bCs/>
          <w:sz w:val="24"/>
          <w:szCs w:val="24"/>
        </w:rPr>
        <w:t>                              </w:t>
      </w:r>
    </w:p>
    <w:p w:rsidR="00F23F52" w:rsidRPr="00F23F52" w:rsidRDefault="00F23F52" w:rsidP="00F23F52">
      <w:pPr>
        <w:shd w:val="clear" w:color="auto" w:fill="FFFFFF"/>
        <w:spacing w:after="0" w:line="214" w:lineRule="atLeast"/>
        <w:jc w:val="center"/>
        <w:rPr>
          <w:rFonts w:ascii="Times New Roman" w:eastAsia="Times New Roman" w:hAnsi="Times New Roman" w:cs="Times New Roman"/>
          <w:sz w:val="24"/>
          <w:szCs w:val="24"/>
        </w:rPr>
      </w:pPr>
      <w:r w:rsidRPr="00F23F52">
        <w:rPr>
          <w:rFonts w:ascii="Times New Roman" w:eastAsia="Times New Roman" w:hAnsi="Times New Roman" w:cs="Times New Roman"/>
          <w:b/>
          <w:bCs/>
          <w:sz w:val="24"/>
          <w:szCs w:val="24"/>
        </w:rPr>
        <w:t xml:space="preserve"> ПРАВИЛА   БЛАГОУСТРОЙСТВА ТЕРРИТОРИИ ОКТЯБРЬСКОГО СЕЛЬСОВЕТА КУЙБЫШЕВСКОГО МУНИЦИПАЛЬНОГО  РАЙОНА НОВОСИБИРСКОЙ ОБЛАСТИ</w:t>
      </w:r>
    </w:p>
    <w:p w:rsidR="00F23F52" w:rsidRPr="00F23F52" w:rsidRDefault="00F23F52" w:rsidP="00F23F52">
      <w:pPr>
        <w:jc w:val="both"/>
        <w:rPr>
          <w:rFonts w:ascii="Times New Roman" w:eastAsia="Calibri" w:hAnsi="Times New Roman" w:cs="Times New Roman"/>
          <w:sz w:val="24"/>
          <w:szCs w:val="24"/>
          <w:lang w:eastAsia="en-US"/>
        </w:rPr>
      </w:pPr>
    </w:p>
    <w:p w:rsidR="00F23F52" w:rsidRPr="00F23F52" w:rsidRDefault="00F23F52" w:rsidP="00F23F52">
      <w:pPr>
        <w:pStyle w:val="a7"/>
        <w:jc w:val="center"/>
        <w:rPr>
          <w:b/>
          <w:sz w:val="24"/>
          <w:szCs w:val="24"/>
        </w:rPr>
      </w:pPr>
      <w:r w:rsidRPr="00F23F52">
        <w:rPr>
          <w:b/>
          <w:sz w:val="24"/>
          <w:szCs w:val="24"/>
        </w:rPr>
        <w:t>Раздел 1.ОБЩИЕ ПОЛОЖЕНИЯ</w:t>
      </w:r>
    </w:p>
    <w:p w:rsidR="00F23F52" w:rsidRPr="00F23F52" w:rsidRDefault="00F23F52" w:rsidP="00F23F52">
      <w:pPr>
        <w:pStyle w:val="a7"/>
        <w:jc w:val="both"/>
        <w:rPr>
          <w:sz w:val="24"/>
          <w:szCs w:val="24"/>
        </w:rPr>
      </w:pPr>
    </w:p>
    <w:p w:rsidR="00F23F52" w:rsidRPr="00F23F52" w:rsidRDefault="00F23F52" w:rsidP="00F23F52">
      <w:pPr>
        <w:pStyle w:val="a7"/>
        <w:ind w:firstLine="708"/>
        <w:jc w:val="both"/>
        <w:rPr>
          <w:sz w:val="24"/>
          <w:szCs w:val="24"/>
        </w:rPr>
      </w:pPr>
      <w:r w:rsidRPr="00F23F52">
        <w:rPr>
          <w:sz w:val="24"/>
          <w:szCs w:val="24"/>
        </w:rPr>
        <w:t>1.1. Правила  благоустройства территории Октябрьского сельсовета Куйбышевского муниципального района Новосибирской области (далее – Правила) устанавливают основные параметры и необходимое минимальное сочетание элементов благоустройства для создания безопасной, удобной и привлекательной сельской среды, устанавливают единые и обязательные к исполнению правила и требования в сфере внешнего благоустройства, определяют порядок содержания территорий поселения, как для физических, так и юридических лиц.</w:t>
      </w:r>
    </w:p>
    <w:p w:rsidR="00F23F52" w:rsidRPr="00F23F52" w:rsidRDefault="00F23F52" w:rsidP="00F23F52">
      <w:pPr>
        <w:pStyle w:val="a7"/>
        <w:ind w:firstLine="708"/>
        <w:jc w:val="both"/>
        <w:rPr>
          <w:sz w:val="24"/>
          <w:szCs w:val="24"/>
        </w:rPr>
      </w:pPr>
      <w:r w:rsidRPr="00F23F52">
        <w:rPr>
          <w:sz w:val="24"/>
          <w:szCs w:val="24"/>
        </w:rPr>
        <w:t>1.2. Правила могут применяться для применения при проектировании, контроле за осуществлением мероприятий по благоустройству территорий, эксплуатации благоустроенных территорий.</w:t>
      </w:r>
    </w:p>
    <w:p w:rsidR="00F23F52" w:rsidRPr="00F23F52" w:rsidRDefault="00F23F52" w:rsidP="00F23F52">
      <w:pPr>
        <w:pStyle w:val="a7"/>
        <w:ind w:firstLine="708"/>
        <w:jc w:val="both"/>
        <w:rPr>
          <w:sz w:val="24"/>
          <w:szCs w:val="24"/>
        </w:rPr>
      </w:pPr>
      <w:r w:rsidRPr="00F23F52">
        <w:rPr>
          <w:sz w:val="24"/>
          <w:szCs w:val="24"/>
        </w:rPr>
        <w:t>1.3. Правила являются обязательными для исполнения органами, организациями, объединениями и иными юридическими лицами, независимо от их организационно-правовой формы и ведомственной принадлежности, а также гражданами и должностными лицами, находящимися и (или) осуществляющими свою деятельность на территории Октябрьского сельсовета Куйбышевского муниципального района Новосибирской области (далее – поселение).</w:t>
      </w:r>
    </w:p>
    <w:p w:rsidR="00F23F52" w:rsidRPr="00F23F52" w:rsidRDefault="00F23F52" w:rsidP="00F23F52">
      <w:pPr>
        <w:pStyle w:val="a7"/>
        <w:ind w:firstLine="708"/>
        <w:jc w:val="both"/>
        <w:rPr>
          <w:sz w:val="24"/>
          <w:szCs w:val="24"/>
        </w:rPr>
      </w:pPr>
      <w:r w:rsidRPr="00F23F52">
        <w:rPr>
          <w:sz w:val="24"/>
          <w:szCs w:val="24"/>
        </w:rPr>
        <w:t>1.4. В настоящих правилах применяются следующие термины с соответствующими определениями:</w:t>
      </w:r>
    </w:p>
    <w:p w:rsidR="00F23F52" w:rsidRPr="00F23F52" w:rsidRDefault="00F23F52" w:rsidP="00F23F52">
      <w:pPr>
        <w:pStyle w:val="a7"/>
        <w:jc w:val="both"/>
        <w:rPr>
          <w:sz w:val="24"/>
          <w:szCs w:val="24"/>
        </w:rPr>
      </w:pPr>
      <w:r w:rsidRPr="00F23F52">
        <w:rPr>
          <w:b/>
          <w:sz w:val="24"/>
          <w:szCs w:val="24"/>
        </w:rPr>
        <w:t>Благоустройство территории</w:t>
      </w:r>
      <w:r w:rsidRPr="00F23F52">
        <w:rPr>
          <w:sz w:val="24"/>
          <w:szCs w:val="24"/>
        </w:rPr>
        <w:t xml:space="preserve"> - комплекс мероприятий по инженерной подготовке и обеспечению безопасности, озеленению, устройству покрытий, освещению, размещению малых архитектурных форм и объектов монументального искусства.</w:t>
      </w:r>
    </w:p>
    <w:p w:rsidR="00F23F52" w:rsidRPr="00F23F52" w:rsidRDefault="00F23F52" w:rsidP="00F23F52">
      <w:pPr>
        <w:pStyle w:val="a7"/>
        <w:jc w:val="both"/>
        <w:rPr>
          <w:sz w:val="24"/>
          <w:szCs w:val="24"/>
        </w:rPr>
      </w:pPr>
      <w:r w:rsidRPr="00F23F52">
        <w:rPr>
          <w:b/>
          <w:sz w:val="24"/>
          <w:szCs w:val="24"/>
        </w:rPr>
        <w:t>Элементы благоустройства территории</w:t>
      </w:r>
      <w:r w:rsidRPr="00F23F52">
        <w:rPr>
          <w:sz w:val="24"/>
          <w:szCs w:val="24"/>
        </w:rPr>
        <w:t xml:space="preserve"> - декоративные, технические, планировочные, конструктивные устройства, растительные компоненты, различные виды оборудования и оформления, малые архитектурные формы, некапитальные нестационарные сооружения, наружная реклама и информация, используемые как составные части благоустройства.</w:t>
      </w:r>
    </w:p>
    <w:p w:rsidR="00F23F52" w:rsidRPr="00F23F52" w:rsidRDefault="00F23F52" w:rsidP="00F23F52">
      <w:pPr>
        <w:pStyle w:val="a7"/>
        <w:jc w:val="both"/>
        <w:rPr>
          <w:sz w:val="24"/>
          <w:szCs w:val="24"/>
        </w:rPr>
      </w:pPr>
      <w:r w:rsidRPr="00F23F52">
        <w:rPr>
          <w:b/>
          <w:sz w:val="24"/>
          <w:szCs w:val="24"/>
        </w:rPr>
        <w:t>Нормируемый комплекс элементов благоустройства</w:t>
      </w:r>
      <w:r w:rsidRPr="00F23F52">
        <w:rPr>
          <w:sz w:val="24"/>
          <w:szCs w:val="24"/>
        </w:rPr>
        <w:t xml:space="preserve"> - необходимое минимальное сочетание элементов благоустройства для создания на территории поселения безопасной, удобной и привлекательной среды.</w:t>
      </w:r>
    </w:p>
    <w:p w:rsidR="00F23F52" w:rsidRPr="00F23F52" w:rsidRDefault="00F23F52" w:rsidP="00F23F52">
      <w:pPr>
        <w:pStyle w:val="a7"/>
        <w:jc w:val="both"/>
        <w:rPr>
          <w:sz w:val="24"/>
          <w:szCs w:val="24"/>
        </w:rPr>
      </w:pPr>
      <w:r w:rsidRPr="00F23F52">
        <w:rPr>
          <w:sz w:val="24"/>
          <w:szCs w:val="24"/>
        </w:rPr>
        <w:t>Нормируемый комплекс элементов благоустройства устанавливается в составе местных правил благоустройства территории поселения.</w:t>
      </w:r>
    </w:p>
    <w:p w:rsidR="00F23F52" w:rsidRPr="00F23F52" w:rsidRDefault="00F23F52" w:rsidP="00F23F52">
      <w:pPr>
        <w:pStyle w:val="a7"/>
        <w:jc w:val="both"/>
        <w:rPr>
          <w:sz w:val="24"/>
          <w:szCs w:val="24"/>
        </w:rPr>
      </w:pPr>
      <w:r w:rsidRPr="00F23F52">
        <w:rPr>
          <w:b/>
          <w:sz w:val="24"/>
          <w:szCs w:val="24"/>
        </w:rPr>
        <w:t>Объекты благоустройства территории</w:t>
      </w:r>
      <w:r w:rsidRPr="00F23F52">
        <w:rPr>
          <w:sz w:val="24"/>
          <w:szCs w:val="24"/>
        </w:rPr>
        <w:t xml:space="preserve"> - территории поселения, на которых осуществляется деятельность по благоустройству: площадки, дворы, кварталы, функционально-планировочные образования, а также территории, выделяемые по принципу единой градостроительной регламентации (охранные зоны) или визуально-пространственного восприятия (площадь с застройкой, улица с прилегающей территорией и застройкой), другие территории поселения.</w:t>
      </w:r>
    </w:p>
    <w:p w:rsidR="00F23F52" w:rsidRPr="00F23F52" w:rsidRDefault="00F23F52" w:rsidP="00F23F52">
      <w:pPr>
        <w:pStyle w:val="a7"/>
        <w:ind w:firstLine="708"/>
        <w:jc w:val="both"/>
        <w:rPr>
          <w:sz w:val="24"/>
          <w:szCs w:val="24"/>
        </w:rPr>
      </w:pPr>
      <w:r w:rsidRPr="00F23F52">
        <w:rPr>
          <w:b/>
          <w:sz w:val="24"/>
          <w:szCs w:val="24"/>
        </w:rPr>
        <w:lastRenderedPageBreak/>
        <w:t>Объекты нормирования благоустройства территории</w:t>
      </w:r>
      <w:r w:rsidRPr="00F23F52">
        <w:rPr>
          <w:sz w:val="24"/>
          <w:szCs w:val="24"/>
        </w:rPr>
        <w:t xml:space="preserve"> - территории поселения, для которых в правилах по благоустройству территории устанавливаются: нормируемый комплекс элементов благоустройства, нормы и правила их размещения на данной территории. Такими территориями могут являться: площадки различного функционального назначения, пешеходные коммуникации, проезды, общественные пространства, участки и зоны общественной, жилой застройки, санитарно-защитные зоны производственной застройки, объекты рекреации, улично-дорожная сеть населенного пункта, технические (охранно-эксплуатационные) зоны инженерных коммуникаций.</w:t>
      </w:r>
    </w:p>
    <w:p w:rsidR="00F23F52" w:rsidRPr="00F23F52" w:rsidRDefault="00F23F52" w:rsidP="00F23F52">
      <w:pPr>
        <w:pStyle w:val="a7"/>
        <w:ind w:firstLine="708"/>
        <w:jc w:val="both"/>
        <w:rPr>
          <w:sz w:val="24"/>
          <w:szCs w:val="24"/>
        </w:rPr>
      </w:pPr>
      <w:r w:rsidRPr="00F23F52">
        <w:rPr>
          <w:b/>
          <w:sz w:val="24"/>
          <w:szCs w:val="24"/>
        </w:rPr>
        <w:t>Уборка территорий</w:t>
      </w:r>
      <w:r w:rsidRPr="00F23F52">
        <w:rPr>
          <w:sz w:val="24"/>
          <w:szCs w:val="24"/>
        </w:rPr>
        <w:t xml:space="preserve"> - вид деятельности, связанный со сбором, вывозом в специально отведенные места отходов производства и потребления, другого мусора, а также иные мероприятия, направленные на обеспечение экологического и санитарно-эпидемиологического благополучия населения и охрану окружающей среды.</w:t>
      </w:r>
    </w:p>
    <w:p w:rsidR="00F23F52" w:rsidRPr="00F23F52" w:rsidRDefault="00F23F52" w:rsidP="00F23F52">
      <w:pPr>
        <w:pStyle w:val="a7"/>
        <w:ind w:firstLine="708"/>
        <w:jc w:val="both"/>
        <w:rPr>
          <w:sz w:val="24"/>
          <w:szCs w:val="24"/>
        </w:rPr>
      </w:pPr>
      <w:r w:rsidRPr="00F23F52">
        <w:rPr>
          <w:sz w:val="24"/>
          <w:szCs w:val="24"/>
        </w:rPr>
        <w:t>1.5. Контроль, за выполнением требований настоящих Правил на территории поселения осуществляет  администрация Октябрьского сельсовета Куйбышевского муниципального района Новосибирской области (далее –администрация).</w:t>
      </w:r>
    </w:p>
    <w:p w:rsidR="00F23F52" w:rsidRPr="00F23F52" w:rsidRDefault="00F23F52" w:rsidP="00F23F52">
      <w:pPr>
        <w:pStyle w:val="a7"/>
        <w:jc w:val="both"/>
        <w:rPr>
          <w:sz w:val="24"/>
          <w:szCs w:val="24"/>
        </w:rPr>
      </w:pPr>
      <w:r w:rsidRPr="00F23F52">
        <w:rPr>
          <w:sz w:val="24"/>
          <w:szCs w:val="24"/>
        </w:rPr>
        <w:tab/>
        <w:t>1.6. На территории поселения запрещается:</w:t>
      </w:r>
    </w:p>
    <w:p w:rsidR="00F23F52" w:rsidRPr="00F23F52" w:rsidRDefault="00F23F52" w:rsidP="00F23F52">
      <w:pPr>
        <w:pStyle w:val="a7"/>
        <w:ind w:firstLine="708"/>
        <w:jc w:val="both"/>
        <w:rPr>
          <w:sz w:val="24"/>
          <w:szCs w:val="24"/>
        </w:rPr>
      </w:pPr>
      <w:r w:rsidRPr="00F23F52">
        <w:rPr>
          <w:sz w:val="24"/>
          <w:szCs w:val="24"/>
        </w:rPr>
        <w:t>- сорить на улицах, площадях, пляжах и в других общественных местах;</w:t>
      </w:r>
    </w:p>
    <w:p w:rsidR="00F23F52" w:rsidRPr="00F23F52" w:rsidRDefault="00F23F52" w:rsidP="00F23F52">
      <w:pPr>
        <w:pStyle w:val="a7"/>
        <w:ind w:firstLine="708"/>
        <w:jc w:val="both"/>
        <w:rPr>
          <w:sz w:val="24"/>
          <w:szCs w:val="24"/>
        </w:rPr>
      </w:pPr>
      <w:r w:rsidRPr="00F23F52">
        <w:rPr>
          <w:sz w:val="24"/>
          <w:szCs w:val="24"/>
        </w:rPr>
        <w:t>сбрасывать в водные объекты и осуществлять захоронение в них промышленных и бытовых отходов;</w:t>
      </w:r>
    </w:p>
    <w:p w:rsidR="00F23F52" w:rsidRPr="00F23F52" w:rsidRDefault="00F23F52" w:rsidP="00F23F52">
      <w:pPr>
        <w:pStyle w:val="a7"/>
        <w:ind w:firstLine="708"/>
        <w:jc w:val="both"/>
        <w:rPr>
          <w:sz w:val="24"/>
          <w:szCs w:val="24"/>
        </w:rPr>
      </w:pPr>
      <w:r w:rsidRPr="00F23F52">
        <w:rPr>
          <w:sz w:val="24"/>
          <w:szCs w:val="24"/>
        </w:rPr>
        <w:t>- осуществлять сброс в водные объекты не очищенных и не обезвреженных в соответствии с установленными нормативами сточных вод;</w:t>
      </w:r>
    </w:p>
    <w:p w:rsidR="00F23F52" w:rsidRPr="00F23F52" w:rsidRDefault="00F23F52" w:rsidP="00F23F52">
      <w:pPr>
        <w:pStyle w:val="a7"/>
        <w:ind w:firstLine="708"/>
        <w:jc w:val="both"/>
        <w:rPr>
          <w:sz w:val="24"/>
          <w:szCs w:val="24"/>
        </w:rPr>
      </w:pPr>
      <w:r w:rsidRPr="00F23F52">
        <w:rPr>
          <w:sz w:val="24"/>
          <w:szCs w:val="24"/>
        </w:rPr>
        <w:t>- вывозить и складировать твердые и жидкие бытовые отходы, строительный мусор в места, не отведенные для их захоронения и утилизации;</w:t>
      </w:r>
    </w:p>
    <w:p w:rsidR="00F23F52" w:rsidRPr="00F23F52" w:rsidRDefault="00F23F52" w:rsidP="00F23F52">
      <w:pPr>
        <w:pStyle w:val="a7"/>
        <w:ind w:firstLine="708"/>
        <w:jc w:val="both"/>
        <w:rPr>
          <w:sz w:val="24"/>
          <w:szCs w:val="24"/>
        </w:rPr>
      </w:pPr>
      <w:r w:rsidRPr="00F23F52">
        <w:rPr>
          <w:sz w:val="24"/>
          <w:szCs w:val="24"/>
        </w:rPr>
        <w:t>- при производстве строительных и ремонтных работ откачивать воду на проезжую часть дорог и тротуары;</w:t>
      </w:r>
    </w:p>
    <w:p w:rsidR="00F23F52" w:rsidRPr="00F23F52" w:rsidRDefault="00F23F52" w:rsidP="00F23F52">
      <w:pPr>
        <w:pStyle w:val="a7"/>
        <w:ind w:firstLine="708"/>
        <w:jc w:val="both"/>
        <w:rPr>
          <w:sz w:val="24"/>
          <w:szCs w:val="24"/>
        </w:rPr>
      </w:pPr>
      <w:r w:rsidRPr="00F23F52">
        <w:rPr>
          <w:sz w:val="24"/>
          <w:szCs w:val="24"/>
        </w:rPr>
        <w:t>- хранить (складировать) строительные материалы, грунт, тару, металлолом, дрова, навоз вне территорий организаций, строек, магазинов, павильонов, киосков, индивидуальных жилых домов и иных функционально предназначенных для этого мест;</w:t>
      </w:r>
    </w:p>
    <w:p w:rsidR="00F23F52" w:rsidRPr="00F23F52" w:rsidRDefault="00F23F52" w:rsidP="00F23F52">
      <w:pPr>
        <w:pStyle w:val="a7"/>
        <w:ind w:firstLine="708"/>
        <w:jc w:val="both"/>
        <w:rPr>
          <w:sz w:val="24"/>
          <w:szCs w:val="24"/>
        </w:rPr>
      </w:pPr>
      <w:r w:rsidRPr="00F23F52">
        <w:rPr>
          <w:sz w:val="24"/>
          <w:szCs w:val="24"/>
        </w:rPr>
        <w:t>- разводить костры, сжигать промышленные и бытовые отходы, мусор, листья, обрезки деревьев, а также сжигать мусор в контейнерах;</w:t>
      </w:r>
    </w:p>
    <w:p w:rsidR="00F23F52" w:rsidRPr="00F23F52" w:rsidRDefault="00F23F52" w:rsidP="00F23F52">
      <w:pPr>
        <w:pStyle w:val="a7"/>
        <w:ind w:firstLine="708"/>
        <w:jc w:val="both"/>
        <w:rPr>
          <w:sz w:val="24"/>
          <w:szCs w:val="24"/>
        </w:rPr>
      </w:pPr>
      <w:r w:rsidRPr="00F23F52">
        <w:rPr>
          <w:sz w:val="24"/>
          <w:szCs w:val="24"/>
        </w:rPr>
        <w:t>- производить самовольную вырубку деревьев, кустарников;</w:t>
      </w:r>
    </w:p>
    <w:p w:rsidR="00F23F52" w:rsidRPr="00F23F52" w:rsidRDefault="00F23F52" w:rsidP="00F23F52">
      <w:pPr>
        <w:pStyle w:val="a7"/>
        <w:ind w:firstLine="708"/>
        <w:jc w:val="both"/>
        <w:rPr>
          <w:sz w:val="24"/>
          <w:szCs w:val="24"/>
        </w:rPr>
      </w:pPr>
      <w:r w:rsidRPr="00F23F52">
        <w:rPr>
          <w:sz w:val="24"/>
          <w:szCs w:val="24"/>
        </w:rPr>
        <w:t>- размещать объявления, листовки, иные информационные и рекламные материалы вне отведенных для этих целей местах, а также наносить на покрытие дорог (улично-дорожной сети), тротуаров, пешеходных зон, велосипедных и пешеходных дорожек надписи и изображения, выполненные стойкими материалами (за исключением надписей и изображений, относящихся к порядку эксплуатации дорог (улично-дорожной сети), тротуаров, пешеходных зон, велосипедных и пешеходных дорожек, которые нанесены в рамках исполнения государственного или муниципального контракта;</w:t>
      </w:r>
    </w:p>
    <w:p w:rsidR="00F23F52" w:rsidRPr="00F23F52" w:rsidRDefault="00F23F52" w:rsidP="00F23F52">
      <w:pPr>
        <w:pStyle w:val="a7"/>
        <w:ind w:firstLine="708"/>
        <w:jc w:val="both"/>
        <w:rPr>
          <w:sz w:val="24"/>
          <w:szCs w:val="24"/>
        </w:rPr>
      </w:pPr>
      <w:r w:rsidRPr="00F23F52">
        <w:rPr>
          <w:sz w:val="24"/>
          <w:szCs w:val="24"/>
        </w:rPr>
        <w:t>- ходить по газонам и клумбам, разрушать клумбы, срывать цветы, наносить повреждения деревьям и кустарникам;</w:t>
      </w:r>
    </w:p>
    <w:p w:rsidR="00F23F52" w:rsidRPr="00F23F52" w:rsidRDefault="00F23F52" w:rsidP="00F23F52">
      <w:pPr>
        <w:pStyle w:val="a7"/>
        <w:ind w:firstLine="708"/>
        <w:jc w:val="both"/>
        <w:rPr>
          <w:sz w:val="24"/>
          <w:szCs w:val="24"/>
        </w:rPr>
      </w:pPr>
      <w:r w:rsidRPr="00F23F52">
        <w:rPr>
          <w:sz w:val="24"/>
          <w:szCs w:val="24"/>
        </w:rPr>
        <w:t>- заезжать на всех видах транспорта на газоны и другие участки с зелеными насаждениями;</w:t>
      </w:r>
    </w:p>
    <w:p w:rsidR="00F23F52" w:rsidRPr="00F23F52" w:rsidRDefault="00F23F52" w:rsidP="00F23F52">
      <w:pPr>
        <w:pStyle w:val="a7"/>
        <w:ind w:firstLine="708"/>
        <w:jc w:val="both"/>
        <w:rPr>
          <w:sz w:val="24"/>
          <w:szCs w:val="24"/>
        </w:rPr>
      </w:pPr>
      <w:r w:rsidRPr="00F23F52">
        <w:rPr>
          <w:sz w:val="24"/>
          <w:szCs w:val="24"/>
        </w:rPr>
        <w:t xml:space="preserve"> засыпать инженерные коммуникации и прилегающую к ним территорию мусором, грунтом и другими предметами, покрывать крышки люков смотровых и дождеприемных колодцев асфальтом или иным твердым покрытием;</w:t>
      </w:r>
    </w:p>
    <w:p w:rsidR="00F23F52" w:rsidRPr="00F23F52" w:rsidRDefault="00F23F52" w:rsidP="00F23F52">
      <w:pPr>
        <w:pStyle w:val="a7"/>
        <w:ind w:firstLine="708"/>
        <w:jc w:val="both"/>
        <w:rPr>
          <w:sz w:val="24"/>
          <w:szCs w:val="24"/>
        </w:rPr>
      </w:pPr>
      <w:r w:rsidRPr="00F23F52">
        <w:rPr>
          <w:sz w:val="24"/>
          <w:szCs w:val="24"/>
        </w:rPr>
        <w:t>- разрушать малые архитектурные формы, наносить повреждения, ухудшающие их внешний вид;</w:t>
      </w:r>
    </w:p>
    <w:p w:rsidR="00F23F52" w:rsidRPr="00F23F52" w:rsidRDefault="00F23F52" w:rsidP="00F23F52">
      <w:pPr>
        <w:pStyle w:val="a7"/>
        <w:ind w:firstLine="708"/>
        <w:jc w:val="both"/>
        <w:rPr>
          <w:sz w:val="24"/>
          <w:szCs w:val="24"/>
        </w:rPr>
      </w:pPr>
      <w:r w:rsidRPr="00F23F52">
        <w:rPr>
          <w:sz w:val="24"/>
          <w:szCs w:val="24"/>
        </w:rPr>
        <w:t>- производить захоронение тел (останков) умерших вне мест погребения;</w:t>
      </w:r>
    </w:p>
    <w:p w:rsidR="00F23F52" w:rsidRPr="00F23F52" w:rsidRDefault="00F23F52" w:rsidP="00F23F52">
      <w:pPr>
        <w:pStyle w:val="a7"/>
        <w:ind w:firstLine="708"/>
        <w:jc w:val="both"/>
        <w:rPr>
          <w:sz w:val="24"/>
          <w:szCs w:val="24"/>
        </w:rPr>
      </w:pPr>
      <w:r w:rsidRPr="00F23F52">
        <w:rPr>
          <w:sz w:val="24"/>
          <w:szCs w:val="24"/>
        </w:rPr>
        <w:t xml:space="preserve">- вывозить и складировать твердые и жидкие бытовые отходы, строительный мусор в места, не отведенные для их захоронения и утилизации, осуществлять сброс мусора вне отведенных и оборудованных для этих целей мест на территории поселения, в том числе </w:t>
      </w:r>
      <w:r w:rsidRPr="00F23F52">
        <w:rPr>
          <w:sz w:val="24"/>
          <w:szCs w:val="24"/>
        </w:rPr>
        <w:lastRenderedPageBreak/>
        <w:t>из транспортных средств во время их остановки, стоянки или движения, а также сжигать мусор, отходы производства и потребления вне отведенных для этих целей мест;</w:t>
      </w:r>
    </w:p>
    <w:p w:rsidR="00F23F52" w:rsidRPr="00F23F52" w:rsidRDefault="00F23F52" w:rsidP="00F23F52">
      <w:pPr>
        <w:pStyle w:val="a7"/>
        <w:ind w:firstLine="708"/>
        <w:jc w:val="both"/>
        <w:rPr>
          <w:sz w:val="24"/>
          <w:szCs w:val="24"/>
        </w:rPr>
      </w:pPr>
      <w:r w:rsidRPr="00F23F52">
        <w:rPr>
          <w:sz w:val="24"/>
          <w:szCs w:val="24"/>
        </w:rPr>
        <w:t>-  осуществлять хранение строительных материалов на тротуарах и прилегающих к ним территориях;</w:t>
      </w:r>
    </w:p>
    <w:p w:rsidR="00F23F52" w:rsidRPr="00F23F52" w:rsidRDefault="00F23F52" w:rsidP="00F23F52">
      <w:pPr>
        <w:pStyle w:val="a7"/>
        <w:ind w:firstLine="708"/>
        <w:jc w:val="both"/>
        <w:rPr>
          <w:sz w:val="24"/>
          <w:szCs w:val="24"/>
        </w:rPr>
      </w:pPr>
      <w:r w:rsidRPr="00F23F52">
        <w:rPr>
          <w:sz w:val="24"/>
          <w:szCs w:val="24"/>
        </w:rPr>
        <w:t>- осуществлять выгул животного вне мест, разрешенных решением органа местного самоуправления для выгула животных.</w:t>
      </w:r>
    </w:p>
    <w:p w:rsidR="00F23F52" w:rsidRPr="00F23F52" w:rsidRDefault="00F23F52" w:rsidP="00F23F52">
      <w:pPr>
        <w:pStyle w:val="a7"/>
        <w:jc w:val="both"/>
        <w:rPr>
          <w:color w:val="FF0000"/>
          <w:sz w:val="24"/>
          <w:szCs w:val="24"/>
        </w:rPr>
      </w:pPr>
    </w:p>
    <w:p w:rsidR="00F23F52" w:rsidRPr="00F23F52" w:rsidRDefault="00F23F52" w:rsidP="00F23F52">
      <w:pPr>
        <w:pStyle w:val="a7"/>
        <w:jc w:val="center"/>
        <w:rPr>
          <w:b/>
          <w:sz w:val="24"/>
          <w:szCs w:val="24"/>
        </w:rPr>
      </w:pPr>
      <w:r w:rsidRPr="00F23F52">
        <w:rPr>
          <w:b/>
          <w:sz w:val="24"/>
          <w:szCs w:val="24"/>
        </w:rPr>
        <w:t>Раздел 2. ЭЛЕМЕНТЫ БЛАГОУСТРОЙСТВА ТЕРРИТОРИИ</w:t>
      </w:r>
    </w:p>
    <w:p w:rsidR="00F23F52" w:rsidRPr="00F23F52" w:rsidRDefault="00F23F52" w:rsidP="00F23F52">
      <w:pPr>
        <w:pStyle w:val="a7"/>
        <w:jc w:val="both"/>
        <w:rPr>
          <w:sz w:val="24"/>
          <w:szCs w:val="24"/>
        </w:rPr>
      </w:pPr>
    </w:p>
    <w:p w:rsidR="00F23F52" w:rsidRPr="00F23F52" w:rsidRDefault="00F23F52" w:rsidP="00F23F52">
      <w:pPr>
        <w:pStyle w:val="a7"/>
        <w:jc w:val="center"/>
        <w:rPr>
          <w:b/>
          <w:sz w:val="24"/>
          <w:szCs w:val="24"/>
        </w:rPr>
      </w:pPr>
      <w:r w:rsidRPr="00F23F52">
        <w:rPr>
          <w:b/>
          <w:sz w:val="24"/>
          <w:szCs w:val="24"/>
        </w:rPr>
        <w:t>2.1. ЭЛЕМЕНТЫ ИНЖЕНЕРНОЙ ПОДГОТОВКИ И ЗАЩИТЫ ТЕРРИТОРИИ</w:t>
      </w:r>
    </w:p>
    <w:p w:rsidR="00F23F52" w:rsidRPr="00F23F52" w:rsidRDefault="00F23F52" w:rsidP="00F23F52">
      <w:pPr>
        <w:pStyle w:val="a7"/>
        <w:jc w:val="center"/>
        <w:rPr>
          <w:b/>
          <w:sz w:val="24"/>
          <w:szCs w:val="24"/>
        </w:rPr>
      </w:pPr>
    </w:p>
    <w:p w:rsidR="00F23F52" w:rsidRPr="00F23F52" w:rsidRDefault="00F23F52" w:rsidP="00F23F52">
      <w:pPr>
        <w:pStyle w:val="a7"/>
        <w:ind w:firstLine="708"/>
        <w:jc w:val="both"/>
        <w:rPr>
          <w:sz w:val="24"/>
          <w:szCs w:val="24"/>
        </w:rPr>
      </w:pPr>
      <w:r w:rsidRPr="00F23F52">
        <w:rPr>
          <w:sz w:val="24"/>
          <w:szCs w:val="24"/>
        </w:rPr>
        <w:t>2.1.1. Элементы инженерной подготовки и защиты территории обеспечивают безопасность и удобство пользования территорией, ее защиту от неблагоприятных явлений природного и техногенного воздействия в связи с новым строительством или реконструкцией. Проектирование элементов инженерной подготовки и защиты территории производится в составе мероприятий по организации рельефа и стока поверхностных вод.</w:t>
      </w:r>
    </w:p>
    <w:p w:rsidR="00F23F52" w:rsidRPr="00F23F52" w:rsidRDefault="00F23F52" w:rsidP="00F23F52">
      <w:pPr>
        <w:pStyle w:val="a7"/>
        <w:ind w:firstLine="708"/>
        <w:jc w:val="both"/>
        <w:rPr>
          <w:sz w:val="24"/>
          <w:szCs w:val="24"/>
        </w:rPr>
      </w:pPr>
      <w:r w:rsidRPr="00F23F52">
        <w:rPr>
          <w:sz w:val="24"/>
          <w:szCs w:val="24"/>
        </w:rPr>
        <w:t>2.1.2. Задачи организации рельефа при проектировании благоустройства следует определять в зависимости от функционального назначения территории и целей ее преобразования и реконструкции. Организацию рельефа реконструируемой территории, как правило, следует ориентировать на максимальное сохранение рельефа, почвенного покрова, имеющихся зеленых насаждений, условий существующего поверхностного водоотвода, использование вытесняемых грунтов на площадке строительства.</w:t>
      </w:r>
    </w:p>
    <w:p w:rsidR="00F23F52" w:rsidRPr="00F23F52" w:rsidRDefault="00F23F52" w:rsidP="00F23F52">
      <w:pPr>
        <w:pStyle w:val="a7"/>
        <w:ind w:firstLine="708"/>
        <w:jc w:val="both"/>
        <w:rPr>
          <w:sz w:val="24"/>
          <w:szCs w:val="24"/>
        </w:rPr>
      </w:pPr>
      <w:r w:rsidRPr="00F23F52">
        <w:rPr>
          <w:sz w:val="24"/>
          <w:szCs w:val="24"/>
        </w:rPr>
        <w:t>2.1.3. При организации рельефа рекомендуется предусматривать снятие плодородного слоя почвы толщиной 150-200 мм и оборудование места для его временного хранения, а если подтверждено отсутствие в нем сверхнормативного загрязнения любых видов - меры по защите от загрязнения. При проведении подсыпки грунта на территории допускается использовать только минеральные грунты и верхние плодородные слои почвы.</w:t>
      </w:r>
    </w:p>
    <w:p w:rsidR="00F23F52" w:rsidRPr="00F23F52" w:rsidRDefault="00F23F52" w:rsidP="00F23F52">
      <w:pPr>
        <w:pStyle w:val="a7"/>
        <w:ind w:firstLine="708"/>
        <w:jc w:val="both"/>
        <w:rPr>
          <w:sz w:val="24"/>
          <w:szCs w:val="24"/>
        </w:rPr>
      </w:pPr>
      <w:r w:rsidRPr="00F23F52">
        <w:rPr>
          <w:sz w:val="24"/>
          <w:szCs w:val="24"/>
        </w:rPr>
        <w:t>2.1.4. При террасировании рельефа рекомендуется проектировать подпорные стенки и откосы. Максимально допустимые величины углов откосов устанавливаются в зависимости от видов грунтов.</w:t>
      </w:r>
    </w:p>
    <w:p w:rsidR="00F23F52" w:rsidRPr="00F23F52" w:rsidRDefault="00F23F52" w:rsidP="00F23F52">
      <w:pPr>
        <w:pStyle w:val="a7"/>
        <w:ind w:firstLine="708"/>
        <w:jc w:val="both"/>
        <w:rPr>
          <w:sz w:val="24"/>
          <w:szCs w:val="24"/>
        </w:rPr>
      </w:pPr>
      <w:r w:rsidRPr="00F23F52">
        <w:rPr>
          <w:sz w:val="24"/>
          <w:szCs w:val="24"/>
        </w:rPr>
        <w:t>2.1.5. Рекомендуется проводить укрепление откосов. Выбор материала и технологии укрепления зависят от местоположения откоса, предполагаемого уровня механических нагрузок на склон, крутизны склона и формируемой среды.</w:t>
      </w:r>
    </w:p>
    <w:p w:rsidR="00F23F52" w:rsidRPr="00F23F52" w:rsidRDefault="00F23F52" w:rsidP="00F23F52">
      <w:pPr>
        <w:pStyle w:val="a7"/>
        <w:ind w:firstLine="708"/>
        <w:jc w:val="both"/>
        <w:rPr>
          <w:sz w:val="24"/>
          <w:szCs w:val="24"/>
        </w:rPr>
      </w:pPr>
      <w:r w:rsidRPr="00F23F52">
        <w:rPr>
          <w:sz w:val="24"/>
          <w:szCs w:val="24"/>
        </w:rPr>
        <w:t>2.1.6. Подпорные стенки следует проектировать с учетом разницы высот сопрягаемых террас. Перепад рельефа менее 0,4 м рекомендуется оформлять бортовым камнем или выкладкой естественного камня. При перепадах рельефа более 0,4 м подпорные стенки проектируются как инженерное сооружение, обеспечивая устойчивость верхней террасы гравитационными (монолитные, из массивной кладки) или свайными (тонкие анкерные, свайные ростверки) видами подпорных стенок.</w:t>
      </w:r>
    </w:p>
    <w:p w:rsidR="00F23F52" w:rsidRPr="00F23F52" w:rsidRDefault="00F23F52" w:rsidP="00F23F52">
      <w:pPr>
        <w:pStyle w:val="a7"/>
        <w:ind w:firstLine="708"/>
        <w:jc w:val="both"/>
        <w:rPr>
          <w:sz w:val="24"/>
          <w:szCs w:val="24"/>
        </w:rPr>
      </w:pPr>
      <w:r w:rsidRPr="00F23F52">
        <w:rPr>
          <w:sz w:val="24"/>
          <w:szCs w:val="24"/>
        </w:rPr>
        <w:t>2.1.7. Следует предусматривать ограждение подпорных стенок и верхних бровок откосов при размещении на них транспортных коммуникаций согласно ГОСТ Р 52289, ГОСТ 26804. Также следует предусматривать ограждения пешеходных дорожек, размещаемых вдоль этих сооружений, при высоте подпорной стенки более 1,0 м, а откоса - более 2 м. Высоту ограждений - не менее 0,9 м.</w:t>
      </w:r>
    </w:p>
    <w:p w:rsidR="00F23F52" w:rsidRPr="00F23F52" w:rsidRDefault="00F23F52" w:rsidP="00F23F52">
      <w:pPr>
        <w:pStyle w:val="a7"/>
        <w:ind w:firstLine="708"/>
        <w:jc w:val="both"/>
        <w:rPr>
          <w:sz w:val="24"/>
          <w:szCs w:val="24"/>
        </w:rPr>
      </w:pPr>
      <w:r w:rsidRPr="00F23F52">
        <w:rPr>
          <w:sz w:val="24"/>
          <w:szCs w:val="24"/>
        </w:rPr>
        <w:t>2.1.8. Искусственные элементы рельефа (подпорные стенки, земляные насыпи, выемки), располагаемые вдоль магистральных улиц, могут использоваться в качестве шумозащитных экранов.</w:t>
      </w:r>
    </w:p>
    <w:p w:rsidR="00F23F52" w:rsidRPr="00F23F52" w:rsidRDefault="00F23F52" w:rsidP="00F23F52">
      <w:pPr>
        <w:pStyle w:val="a7"/>
        <w:ind w:firstLine="708"/>
        <w:jc w:val="both"/>
        <w:rPr>
          <w:sz w:val="24"/>
          <w:szCs w:val="24"/>
        </w:rPr>
      </w:pPr>
      <w:r w:rsidRPr="00F23F52">
        <w:rPr>
          <w:sz w:val="24"/>
          <w:szCs w:val="24"/>
        </w:rPr>
        <w:t xml:space="preserve">2.1.9. При организации стока следует обеспечивать комплексное решение вопросов организации рельефа и устройства открытой или закрытой системы водоотводных устройств: водосточных труб (водостоков), лотков, кюветов, быстротоков, </w:t>
      </w:r>
      <w:r w:rsidRPr="00F23F52">
        <w:rPr>
          <w:sz w:val="24"/>
          <w:szCs w:val="24"/>
        </w:rPr>
        <w:lastRenderedPageBreak/>
        <w:t>дождеприемных колодцев. Проектирование поверхностного водоотвода осуществляется с минимальным объемом земляных работ и предусматривающий сток воды со скоростями, исключающими возможность эрозии почвы.</w:t>
      </w:r>
    </w:p>
    <w:p w:rsidR="00F23F52" w:rsidRPr="00F23F52" w:rsidRDefault="00F23F52" w:rsidP="00F23F52">
      <w:pPr>
        <w:pStyle w:val="a7"/>
        <w:ind w:firstLine="708"/>
        <w:jc w:val="both"/>
        <w:rPr>
          <w:sz w:val="24"/>
          <w:szCs w:val="24"/>
        </w:rPr>
      </w:pPr>
      <w:r w:rsidRPr="00F23F52">
        <w:rPr>
          <w:sz w:val="24"/>
          <w:szCs w:val="24"/>
        </w:rPr>
        <w:t>2.1.10. Применение открытых водоотводящих устройств допускается в границах территорий парков и лесопарков. Открытые лотки (канавы, кюветы) по дну или по всему периметру следует укреплять (одерновка, каменное мощение, монолитный бетон, сборный железобетон, керамика и др.), угол откосов кюветов принимается в зависимости от видов грунтов.</w:t>
      </w:r>
    </w:p>
    <w:p w:rsidR="00F23F52" w:rsidRPr="00F23F52" w:rsidRDefault="00F23F52" w:rsidP="00F23F52">
      <w:pPr>
        <w:pStyle w:val="a7"/>
        <w:ind w:firstLine="708"/>
        <w:jc w:val="both"/>
        <w:rPr>
          <w:sz w:val="24"/>
          <w:szCs w:val="24"/>
        </w:rPr>
      </w:pPr>
      <w:r w:rsidRPr="00F23F52">
        <w:rPr>
          <w:sz w:val="24"/>
          <w:szCs w:val="24"/>
        </w:rPr>
        <w:t>2.1.11. Минимальные и максимальные уклоны следует назначать с учетом не размывающих скоростей воды, которые принимаются в зависимости от вида покрытия водоотводящих элементов. На участках рельефа, где скорости течения дождевых вод выше максимально допустимых, следует обеспечивать устройство быстротоков (ступенчатых перепадов).</w:t>
      </w:r>
    </w:p>
    <w:p w:rsidR="00F23F52" w:rsidRPr="00F23F52" w:rsidRDefault="00F23F52" w:rsidP="00F23F52">
      <w:pPr>
        <w:pStyle w:val="a7"/>
        <w:ind w:firstLine="708"/>
        <w:jc w:val="both"/>
        <w:rPr>
          <w:sz w:val="24"/>
          <w:szCs w:val="24"/>
        </w:rPr>
      </w:pPr>
      <w:r w:rsidRPr="00F23F52">
        <w:rPr>
          <w:sz w:val="24"/>
          <w:szCs w:val="24"/>
        </w:rPr>
        <w:t>2.1.12. На территориях объектов рекреации водоотводные лотки могут обеспечивать сопряжение покрытия пешеходной коммуникации с газоном, их рекомендуется выполнять из элементов мощения (плоского булыжника, колотой или пиленой брусчатки, каменной плитки и др.), стыки допускается замоноличивать раствором высококачественной глины.</w:t>
      </w:r>
    </w:p>
    <w:p w:rsidR="00F23F52" w:rsidRPr="00F23F52" w:rsidRDefault="00F23F52" w:rsidP="00F23F52">
      <w:pPr>
        <w:pStyle w:val="a7"/>
        <w:ind w:firstLine="708"/>
        <w:jc w:val="both"/>
        <w:rPr>
          <w:sz w:val="24"/>
          <w:szCs w:val="24"/>
        </w:rPr>
      </w:pPr>
      <w:r w:rsidRPr="00F23F52">
        <w:rPr>
          <w:sz w:val="24"/>
          <w:szCs w:val="24"/>
        </w:rPr>
        <w:t>2.1.13. Дождеприемные колодцы являются элементами закрытой системы дождевой (ливневой) канализации, устанавливаются в местах понижения проектного рельефа: на въездах и выездах из кварталов, перед перекрестками со стороны притока воды до зоны пешеходного перехода, в лотках проезжих частей улиц и проездов в зависимости от продольного уклона улиц.  На территории населенного пункта не рекомендуется устройство поглощающих колодцев и испарительных площадок.</w:t>
      </w:r>
    </w:p>
    <w:p w:rsidR="00F23F52" w:rsidRPr="00F23F52" w:rsidRDefault="00F23F52" w:rsidP="00F23F52">
      <w:pPr>
        <w:pStyle w:val="a7"/>
        <w:ind w:firstLine="708"/>
        <w:jc w:val="both"/>
        <w:rPr>
          <w:sz w:val="24"/>
          <w:szCs w:val="24"/>
        </w:rPr>
      </w:pPr>
      <w:r w:rsidRPr="00F23F52">
        <w:rPr>
          <w:sz w:val="24"/>
          <w:szCs w:val="24"/>
        </w:rPr>
        <w:t>2.1.14. При обустройстве решеток, перекрывающих водоотводящие лотки на пешеходных коммуникациях, ребра решеток располагать вдоль направления пешеходного движения, а ширину отверстий между ребрами принимать не более 15см.</w:t>
      </w:r>
    </w:p>
    <w:p w:rsidR="00F23F52" w:rsidRPr="00F23F52" w:rsidRDefault="00F23F52" w:rsidP="00F23F52">
      <w:pPr>
        <w:pStyle w:val="a7"/>
        <w:ind w:firstLine="708"/>
        <w:jc w:val="center"/>
        <w:rPr>
          <w:b/>
          <w:sz w:val="24"/>
          <w:szCs w:val="24"/>
        </w:rPr>
      </w:pPr>
      <w:r w:rsidRPr="00F23F52">
        <w:rPr>
          <w:b/>
          <w:sz w:val="24"/>
          <w:szCs w:val="24"/>
        </w:rPr>
        <w:t>2.2.ОЗЕЛЕНЕНИЕ</w:t>
      </w:r>
    </w:p>
    <w:p w:rsidR="00F23F52" w:rsidRPr="00F23F52" w:rsidRDefault="00F23F52" w:rsidP="00F23F52">
      <w:pPr>
        <w:pStyle w:val="a7"/>
        <w:ind w:firstLine="708"/>
        <w:jc w:val="center"/>
        <w:rPr>
          <w:b/>
          <w:sz w:val="24"/>
          <w:szCs w:val="24"/>
        </w:rPr>
      </w:pPr>
    </w:p>
    <w:p w:rsidR="00F23F52" w:rsidRPr="00F23F52" w:rsidRDefault="00F23F52" w:rsidP="00F23F52">
      <w:pPr>
        <w:pStyle w:val="a7"/>
        <w:ind w:firstLine="708"/>
        <w:jc w:val="both"/>
        <w:rPr>
          <w:sz w:val="24"/>
          <w:szCs w:val="24"/>
        </w:rPr>
      </w:pPr>
      <w:r w:rsidRPr="00F23F52">
        <w:rPr>
          <w:sz w:val="24"/>
          <w:szCs w:val="24"/>
        </w:rPr>
        <w:t>2.2.1.  Озеленение составная и необходимая часть благоустройства и ландшафтной организации территории, обеспечивающая формирование устойчивой среды муниципального образования с активным использованием существующих и/или создаваемых вновь природных комплексов, а также поддержание и бережный уход за ранее созданной или изначально существующей природной средой на территории поселения.</w:t>
      </w:r>
    </w:p>
    <w:p w:rsidR="00F23F52" w:rsidRPr="00F23F52" w:rsidRDefault="00F23F52" w:rsidP="00F23F52">
      <w:pPr>
        <w:pStyle w:val="a7"/>
        <w:ind w:firstLine="708"/>
        <w:jc w:val="both"/>
        <w:rPr>
          <w:sz w:val="24"/>
          <w:szCs w:val="24"/>
        </w:rPr>
      </w:pPr>
      <w:r w:rsidRPr="00F23F52">
        <w:rPr>
          <w:sz w:val="24"/>
          <w:szCs w:val="24"/>
        </w:rPr>
        <w:t>2.2.2. Основными типами насаждений и озеленения являются: массивы, группы, солитеры, живые изгороди, кулисы, боскеты, шпалеры, газоны, цветники, различные виды посадок (аллейные, рядовые, букетные и др.). В зависимости от выбора типов насаждений определяется объемно-пространственная структура насаждений, и обеспечиваются визуально-композиционные и функциональные связи участков озелененных территорий между собой и с застройкой населенного пункта.</w:t>
      </w:r>
    </w:p>
    <w:p w:rsidR="00F23F52" w:rsidRPr="00F23F52" w:rsidRDefault="00F23F52" w:rsidP="00F23F52">
      <w:pPr>
        <w:pStyle w:val="a7"/>
        <w:ind w:firstLine="708"/>
        <w:jc w:val="both"/>
        <w:rPr>
          <w:sz w:val="24"/>
          <w:szCs w:val="24"/>
        </w:rPr>
      </w:pPr>
      <w:r w:rsidRPr="00F23F52">
        <w:rPr>
          <w:sz w:val="24"/>
          <w:szCs w:val="24"/>
        </w:rPr>
        <w:t xml:space="preserve">2.2.3. На территории поселения могут использоваться два вида озеленения: стационарное - посадка растений в грунт и мобильное - посадка растений в специальные передвижные емкости (контейнеры, вазоны и т.п.). </w:t>
      </w:r>
    </w:p>
    <w:p w:rsidR="00F23F52" w:rsidRPr="00F23F52" w:rsidRDefault="00F23F52" w:rsidP="00F23F52">
      <w:pPr>
        <w:pStyle w:val="a7"/>
        <w:ind w:firstLine="708"/>
        <w:jc w:val="both"/>
        <w:rPr>
          <w:sz w:val="24"/>
          <w:szCs w:val="24"/>
        </w:rPr>
      </w:pPr>
      <w:r w:rsidRPr="00F23F52">
        <w:rPr>
          <w:sz w:val="24"/>
          <w:szCs w:val="24"/>
        </w:rPr>
        <w:t>Стационарное и мобильное озеленение обычно используют для создания архитектурно-ландшафтных объектов (газонов, садов, цветников, площадок с кустами и деревьями и т.п.) на естественных и искусственных элементах рельефа, крышах (крышное озеленение), фасадах (вертикальное озеленение) зданий и сооружений.</w:t>
      </w:r>
    </w:p>
    <w:p w:rsidR="00F23F52" w:rsidRPr="00F23F52" w:rsidRDefault="00F23F52" w:rsidP="00F23F52">
      <w:pPr>
        <w:pStyle w:val="a7"/>
        <w:ind w:firstLine="708"/>
        <w:jc w:val="both"/>
        <w:rPr>
          <w:sz w:val="24"/>
          <w:szCs w:val="24"/>
        </w:rPr>
      </w:pPr>
      <w:r w:rsidRPr="00F23F52">
        <w:rPr>
          <w:sz w:val="24"/>
          <w:szCs w:val="24"/>
        </w:rPr>
        <w:t>2.2.4. Проектирование озеленения и формирование системы зеленых насаждений на территории поселения следует вести с учетом факторов потери (в той или иной степени). Для обеспечения жизнеспособности насаждений и озеленяемых территорий населенного пункта обычно требуется:</w:t>
      </w:r>
    </w:p>
    <w:p w:rsidR="00F23F52" w:rsidRPr="00F23F52" w:rsidRDefault="00F23F52" w:rsidP="00F23F52">
      <w:pPr>
        <w:pStyle w:val="a7"/>
        <w:ind w:firstLine="708"/>
        <w:jc w:val="both"/>
        <w:rPr>
          <w:sz w:val="24"/>
          <w:szCs w:val="24"/>
        </w:rPr>
      </w:pPr>
      <w:r w:rsidRPr="00F23F52">
        <w:rPr>
          <w:sz w:val="24"/>
          <w:szCs w:val="24"/>
        </w:rPr>
        <w:lastRenderedPageBreak/>
        <w:t>- производить благоустройство территории в зонах особо охраняемых природных территорий в соответствии с установленными режимами хозяйственной деятельности;</w:t>
      </w:r>
    </w:p>
    <w:p w:rsidR="00F23F52" w:rsidRPr="00F23F52" w:rsidRDefault="00F23F52" w:rsidP="00F23F52">
      <w:pPr>
        <w:pStyle w:val="a7"/>
        <w:ind w:firstLine="708"/>
        <w:jc w:val="both"/>
        <w:rPr>
          <w:sz w:val="24"/>
          <w:szCs w:val="24"/>
        </w:rPr>
      </w:pPr>
      <w:r w:rsidRPr="00F23F52">
        <w:rPr>
          <w:sz w:val="24"/>
          <w:szCs w:val="24"/>
        </w:rPr>
        <w:t>- учитывать степень техногенных нагрузок от прилегающих территорий;</w:t>
      </w:r>
    </w:p>
    <w:p w:rsidR="00F23F52" w:rsidRPr="00F23F52" w:rsidRDefault="00F23F52" w:rsidP="00F23F52">
      <w:pPr>
        <w:pStyle w:val="a7"/>
        <w:ind w:firstLine="708"/>
        <w:jc w:val="both"/>
        <w:rPr>
          <w:sz w:val="24"/>
          <w:szCs w:val="24"/>
        </w:rPr>
      </w:pPr>
      <w:r w:rsidRPr="00F23F52">
        <w:rPr>
          <w:sz w:val="24"/>
          <w:szCs w:val="24"/>
        </w:rPr>
        <w:t>- осуществлять для посадок подбор адаптированных пород посадочного материала с учетом характеристик их устойчивости к воздействию антропогенных факторов.</w:t>
      </w:r>
    </w:p>
    <w:p w:rsidR="00F23F52" w:rsidRPr="00F23F52" w:rsidRDefault="00F23F52" w:rsidP="00F23F52">
      <w:pPr>
        <w:pStyle w:val="a7"/>
        <w:ind w:firstLine="708"/>
        <w:jc w:val="both"/>
        <w:rPr>
          <w:sz w:val="24"/>
          <w:szCs w:val="24"/>
        </w:rPr>
      </w:pPr>
      <w:r w:rsidRPr="00F23F52">
        <w:rPr>
          <w:sz w:val="24"/>
          <w:szCs w:val="24"/>
        </w:rPr>
        <w:t>2.2.5.  При посадке деревьев в зонах действия теплотрасс рекомендуется учитывать фактор прогревания почвы в обе стороны от оси теплотрассы.</w:t>
      </w:r>
    </w:p>
    <w:p w:rsidR="00F23F52" w:rsidRPr="00F23F52" w:rsidRDefault="00F23F52" w:rsidP="00F23F52">
      <w:pPr>
        <w:pStyle w:val="a7"/>
        <w:ind w:firstLine="708"/>
        <w:jc w:val="both"/>
        <w:rPr>
          <w:sz w:val="24"/>
          <w:szCs w:val="24"/>
        </w:rPr>
      </w:pPr>
      <w:r w:rsidRPr="00F23F52">
        <w:rPr>
          <w:sz w:val="24"/>
          <w:szCs w:val="24"/>
        </w:rPr>
        <w:t>2.2.6. При воздействии неблагоприятных техногенных и климатических факторов на различные территории населенного пункта рекомендуется формировать защитные насаждения; при воздействии нескольких факторов рекомендуется выбирать ведущий по интенсивности и (или) наиболее значимый для функционального назначения территории.</w:t>
      </w:r>
    </w:p>
    <w:p w:rsidR="00F23F52" w:rsidRPr="00F23F52" w:rsidRDefault="00F23F52" w:rsidP="00F23F52">
      <w:pPr>
        <w:pStyle w:val="a7"/>
        <w:ind w:firstLine="708"/>
        <w:jc w:val="both"/>
        <w:rPr>
          <w:sz w:val="24"/>
          <w:szCs w:val="24"/>
        </w:rPr>
      </w:pPr>
      <w:r w:rsidRPr="00F23F52">
        <w:rPr>
          <w:sz w:val="24"/>
          <w:szCs w:val="24"/>
        </w:rPr>
        <w:t>2.2.7.  Для защиты от ветра рекомендуется использовать зеленые насаждения ажурной конструкции с вертикальной сомкнутостью полога 60-70%.</w:t>
      </w:r>
    </w:p>
    <w:p w:rsidR="00F23F52" w:rsidRPr="00F23F52" w:rsidRDefault="00F23F52" w:rsidP="00F23F52">
      <w:pPr>
        <w:pStyle w:val="a7"/>
        <w:ind w:firstLine="708"/>
        <w:jc w:val="both"/>
        <w:rPr>
          <w:sz w:val="24"/>
          <w:szCs w:val="24"/>
        </w:rPr>
      </w:pPr>
      <w:r w:rsidRPr="00F23F52">
        <w:rPr>
          <w:sz w:val="24"/>
          <w:szCs w:val="24"/>
        </w:rPr>
        <w:t xml:space="preserve">2.2.8.  Шумозащитные насаждения рекомендуется проектировать в виде однорядных или многорядных рядовых посадок не ниже 7 м, обеспечивая в ряду расстояния между стволами взрослых деревьев 8-10 м (с широкой кроной), 5-6 м (со средней кроной), 3-4 м (с узкой кроной), подкроновое пространство следует заполнять рядами кустарника. </w:t>
      </w:r>
    </w:p>
    <w:p w:rsidR="00F23F52" w:rsidRPr="00F23F52" w:rsidRDefault="00F23F52" w:rsidP="00F23F52">
      <w:pPr>
        <w:pStyle w:val="a7"/>
        <w:ind w:firstLine="708"/>
        <w:jc w:val="both"/>
        <w:rPr>
          <w:sz w:val="24"/>
          <w:szCs w:val="24"/>
        </w:rPr>
      </w:pPr>
      <w:r w:rsidRPr="00F23F52">
        <w:rPr>
          <w:sz w:val="24"/>
          <w:szCs w:val="24"/>
        </w:rPr>
        <w:t>2.2.9.  В условиях высокого уровня загрязнения воздуха рекомендуется формировать многорядные древесно-кустарниковые посадки: при хорошем режиме проветривания - закрытого типа (смыкание крон), при плохом режиме проветривания - открытого, фильтрующего типа (не смыкание крон).</w:t>
      </w:r>
    </w:p>
    <w:p w:rsidR="00F23F52" w:rsidRPr="00F23F52" w:rsidRDefault="00F23F52" w:rsidP="00F23F52">
      <w:pPr>
        <w:pStyle w:val="a7"/>
        <w:ind w:firstLine="708"/>
        <w:jc w:val="both"/>
        <w:rPr>
          <w:sz w:val="24"/>
          <w:szCs w:val="24"/>
        </w:rPr>
      </w:pPr>
      <w:r w:rsidRPr="00F23F52">
        <w:rPr>
          <w:sz w:val="24"/>
          <w:szCs w:val="24"/>
          <w:shd w:val="clear" w:color="auto" w:fill="FFFFFF"/>
        </w:rPr>
        <w:t>2.2.10. При организации озеленения обеспечить сохранение существующих ландшафтов.</w:t>
      </w:r>
    </w:p>
    <w:p w:rsidR="00F23F52" w:rsidRPr="00F23F52" w:rsidRDefault="00F23F52" w:rsidP="00F23F52">
      <w:pPr>
        <w:pStyle w:val="s1"/>
        <w:shd w:val="clear" w:color="auto" w:fill="FFFFFF"/>
        <w:spacing w:before="0" w:beforeAutospacing="0" w:after="0" w:afterAutospacing="0"/>
        <w:ind w:firstLine="567"/>
        <w:jc w:val="both"/>
      </w:pPr>
      <w:r w:rsidRPr="00F23F52">
        <w:t>2.2.11. В рамках мероприятий по содержанию озелененных территорий необходимо:</w:t>
      </w:r>
    </w:p>
    <w:p w:rsidR="00F23F52" w:rsidRPr="00F23F52" w:rsidRDefault="00F23F52" w:rsidP="00F23F52">
      <w:pPr>
        <w:pStyle w:val="a7"/>
        <w:ind w:firstLine="708"/>
        <w:jc w:val="both"/>
        <w:rPr>
          <w:sz w:val="24"/>
          <w:szCs w:val="24"/>
        </w:rPr>
      </w:pPr>
      <w:r w:rsidRPr="00F23F52">
        <w:rPr>
          <w:sz w:val="24"/>
          <w:szCs w:val="24"/>
        </w:rPr>
        <w:t>- своевременно осуществлять проведение всех необходимых агротехнических мероприятий (полив, рыхление, обрезка, сушка, борьба с вредителями и болезнями растений, скашивание травы). В целях б</w:t>
      </w:r>
      <w:r w:rsidRPr="00F23F52">
        <w:rPr>
          <w:sz w:val="24"/>
          <w:szCs w:val="24"/>
          <w:shd w:val="clear" w:color="auto" w:fill="FFFFFF"/>
        </w:rPr>
        <w:t>орьбы с вредными и ядовитыми самосевными растениями осуществлять р</w:t>
      </w:r>
      <w:r w:rsidRPr="00F23F52">
        <w:rPr>
          <w:sz w:val="24"/>
          <w:szCs w:val="24"/>
        </w:rPr>
        <w:t>ыхление почвы, уничтожение сорняков регулярно в весенне-летний период.</w:t>
      </w:r>
    </w:p>
    <w:p w:rsidR="00F23F52" w:rsidRPr="00F23F52" w:rsidRDefault="00F23F52" w:rsidP="00F23F52">
      <w:pPr>
        <w:pStyle w:val="s1"/>
        <w:shd w:val="clear" w:color="auto" w:fill="FFFFFF"/>
        <w:spacing w:before="0" w:beforeAutospacing="0" w:after="0" w:afterAutospacing="0"/>
        <w:ind w:firstLine="567"/>
        <w:jc w:val="both"/>
      </w:pPr>
      <w:r w:rsidRPr="00F23F52">
        <w:t>- осуществлять обрезку и вырубку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w:t>
      </w:r>
    </w:p>
    <w:p w:rsidR="00F23F52" w:rsidRPr="00F23F52" w:rsidRDefault="00F23F52" w:rsidP="00F23F52">
      <w:pPr>
        <w:pStyle w:val="s1"/>
        <w:shd w:val="clear" w:color="auto" w:fill="FFFFFF"/>
        <w:spacing w:before="0" w:beforeAutospacing="0" w:after="0" w:afterAutospacing="0"/>
        <w:ind w:firstLine="567"/>
        <w:jc w:val="both"/>
      </w:pPr>
      <w:r w:rsidRPr="00F23F52">
        <w:t>- принимать меры в случаях массового появления вредителей и болезней, производить замазку ран и дупел на деревьях;</w:t>
      </w:r>
    </w:p>
    <w:p w:rsidR="00F23F52" w:rsidRPr="00F23F52" w:rsidRDefault="00F23F52" w:rsidP="00F23F52">
      <w:pPr>
        <w:pStyle w:val="s1"/>
        <w:shd w:val="clear" w:color="auto" w:fill="FFFFFF"/>
        <w:spacing w:before="0" w:beforeAutospacing="0" w:after="0" w:afterAutospacing="0"/>
        <w:ind w:firstLine="567"/>
        <w:jc w:val="both"/>
      </w:pPr>
      <w:r w:rsidRPr="00F23F52">
        <w:t>- производить комплексный уход за газонами, систематический покос газонов и иной травянистой растительности;</w:t>
      </w:r>
    </w:p>
    <w:p w:rsidR="00F23F52" w:rsidRPr="00F23F52" w:rsidRDefault="00F23F52" w:rsidP="00F23F52">
      <w:pPr>
        <w:pStyle w:val="a7"/>
        <w:jc w:val="center"/>
        <w:rPr>
          <w:b/>
          <w:sz w:val="24"/>
          <w:szCs w:val="24"/>
        </w:rPr>
      </w:pPr>
    </w:p>
    <w:p w:rsidR="00F23F52" w:rsidRPr="00F23F52" w:rsidRDefault="00F23F52" w:rsidP="00F23F52">
      <w:pPr>
        <w:pStyle w:val="a7"/>
        <w:jc w:val="center"/>
        <w:rPr>
          <w:b/>
          <w:sz w:val="24"/>
          <w:szCs w:val="24"/>
        </w:rPr>
      </w:pPr>
      <w:r w:rsidRPr="00F23F52">
        <w:rPr>
          <w:b/>
          <w:sz w:val="24"/>
          <w:szCs w:val="24"/>
        </w:rPr>
        <w:t>2.3.СОПРЯЖЕНИЯ ПОВЕРХНОСТЕЙ</w:t>
      </w:r>
    </w:p>
    <w:p w:rsidR="00F23F52" w:rsidRPr="00F23F52" w:rsidRDefault="00F23F52" w:rsidP="00F23F52">
      <w:pPr>
        <w:pStyle w:val="a7"/>
        <w:jc w:val="center"/>
        <w:rPr>
          <w:b/>
          <w:sz w:val="24"/>
          <w:szCs w:val="24"/>
        </w:rPr>
      </w:pPr>
    </w:p>
    <w:p w:rsidR="00F23F52" w:rsidRPr="00F23F52" w:rsidRDefault="00F23F52" w:rsidP="00F23F52">
      <w:pPr>
        <w:pStyle w:val="a7"/>
        <w:ind w:firstLine="708"/>
        <w:jc w:val="both"/>
        <w:rPr>
          <w:sz w:val="24"/>
          <w:szCs w:val="24"/>
        </w:rPr>
      </w:pPr>
      <w:r w:rsidRPr="00F23F52">
        <w:rPr>
          <w:sz w:val="24"/>
          <w:szCs w:val="24"/>
        </w:rPr>
        <w:t>2.3.1. К элементам сопряжения поверхностей относят различные виды бортовых камней, пандусы, ступени, лестницы.</w:t>
      </w:r>
    </w:p>
    <w:p w:rsidR="00F23F52" w:rsidRPr="00F23F52" w:rsidRDefault="00F23F52" w:rsidP="00F23F52">
      <w:pPr>
        <w:pStyle w:val="a7"/>
        <w:jc w:val="both"/>
        <w:rPr>
          <w:sz w:val="24"/>
          <w:szCs w:val="24"/>
        </w:rPr>
      </w:pPr>
      <w:r w:rsidRPr="00F23F52">
        <w:rPr>
          <w:sz w:val="24"/>
          <w:szCs w:val="24"/>
        </w:rPr>
        <w:t xml:space="preserve">Бортовые камни </w:t>
      </w:r>
    </w:p>
    <w:p w:rsidR="00F23F52" w:rsidRPr="00F23F52" w:rsidRDefault="00F23F52" w:rsidP="00F23F52">
      <w:pPr>
        <w:pStyle w:val="a7"/>
        <w:ind w:firstLine="708"/>
        <w:jc w:val="both"/>
        <w:rPr>
          <w:sz w:val="24"/>
          <w:szCs w:val="24"/>
        </w:rPr>
      </w:pPr>
      <w:r w:rsidRPr="00F23F52">
        <w:rPr>
          <w:sz w:val="24"/>
          <w:szCs w:val="24"/>
        </w:rPr>
        <w:t>2.3.2. На стыке тротуара и проезжей части следует устанавливать дорожные бортовые камни. Бортовые камни устанавливать с нормативным превышением над уровнем проезжей части не менее 150 мм, которое должно сохраняться и в случае ремонта поверхностей покрытий. Для предотвращения наезда автотранспорта на газон в местах сопряжения покрытия проезжей части с газоном рекомендуется применение повышенного бортового камня на улицах районного значения, а также площадках автостоянок при крупных объектах обслуживания.</w:t>
      </w:r>
    </w:p>
    <w:p w:rsidR="00F23F52" w:rsidRPr="00F23F52" w:rsidRDefault="00F23F52" w:rsidP="00F23F52">
      <w:pPr>
        <w:pStyle w:val="a7"/>
        <w:ind w:firstLine="708"/>
        <w:jc w:val="both"/>
        <w:rPr>
          <w:sz w:val="24"/>
          <w:szCs w:val="24"/>
        </w:rPr>
      </w:pPr>
      <w:r w:rsidRPr="00F23F52">
        <w:rPr>
          <w:sz w:val="24"/>
          <w:szCs w:val="24"/>
        </w:rPr>
        <w:t xml:space="preserve">2.3.3. При сопряжении покрытия пешеходных коммуникаций с газоном можно устанавливать садовый борт, дающий превышение над уровнем газона не менее 50 мм на </w:t>
      </w:r>
      <w:r w:rsidRPr="00F23F52">
        <w:rPr>
          <w:sz w:val="24"/>
          <w:szCs w:val="24"/>
        </w:rPr>
        <w:lastRenderedPageBreak/>
        <w:t>расстоянии не менее 0,5 м, что защищает газон и предотвращает попадание грязи и растительного мусора на покрытие, увеличивая срок его службы. На территории пешеходных зон возможно использование естественных материалов (кирпич, дерево, валуны, керамический борт и т.п.) для оформления примыкания различных типов покрытия.</w:t>
      </w:r>
    </w:p>
    <w:p w:rsidR="00F23F52" w:rsidRPr="00F23F52" w:rsidRDefault="00F23F52" w:rsidP="00F23F52">
      <w:pPr>
        <w:pStyle w:val="a7"/>
        <w:jc w:val="both"/>
        <w:rPr>
          <w:sz w:val="24"/>
          <w:szCs w:val="24"/>
        </w:rPr>
      </w:pPr>
      <w:r w:rsidRPr="00F23F52">
        <w:rPr>
          <w:sz w:val="24"/>
          <w:szCs w:val="24"/>
        </w:rPr>
        <w:t>Ступени, лестницы, пандусы.</w:t>
      </w:r>
    </w:p>
    <w:p w:rsidR="00F23F52" w:rsidRPr="00F23F52" w:rsidRDefault="00F23F52" w:rsidP="00F23F52">
      <w:pPr>
        <w:pStyle w:val="a7"/>
        <w:ind w:firstLine="708"/>
        <w:jc w:val="both"/>
        <w:rPr>
          <w:sz w:val="24"/>
          <w:szCs w:val="24"/>
        </w:rPr>
      </w:pPr>
      <w:r w:rsidRPr="00F23F52">
        <w:rPr>
          <w:sz w:val="24"/>
          <w:szCs w:val="24"/>
        </w:rPr>
        <w:t>2.3.4. При уклонах пешеходных коммуникаций более 60% следует предусматривать устройство лестниц. На основных пешеходных коммуникациях в местах размещения учреждений здравоохранения и других объектов массового посещения ступени и лестницы следует предусматривать при уклонах более 50%, обязательно сопровождая их пандусом. При пересечении основных пешеходных коммуникаций с проездами или в иных случаях, оговоренных в задании на проектирование, следует предусматривать бордюрный пандус для обеспечения спуска с покрытия тротуара на уровень дорожного покрытия.</w:t>
      </w:r>
    </w:p>
    <w:p w:rsidR="00F23F52" w:rsidRPr="00F23F52" w:rsidRDefault="00F23F52" w:rsidP="00F23F52">
      <w:pPr>
        <w:pStyle w:val="a7"/>
        <w:ind w:firstLine="708"/>
        <w:jc w:val="both"/>
        <w:rPr>
          <w:sz w:val="24"/>
          <w:szCs w:val="24"/>
        </w:rPr>
      </w:pPr>
      <w:r w:rsidRPr="00F23F52">
        <w:rPr>
          <w:sz w:val="24"/>
          <w:szCs w:val="24"/>
        </w:rPr>
        <w:t>2.3.5. При проектировании открытых лестниц на перепадах рельефа высоту ступеней - не более 120 мм, ширина - не менее 400 мм и уклон 10-20% в сторону вышележащей ступени. После каждых 10-12 ступеней устраивать площадки длиной не менее 1,5 м. Край первых ступеней лестниц при спуске и подъеме выделять полосами яркой контрастной окраски. Все ступени наружных лестниц в пределах одного марша следует устанавливать одинаковыми по ширине и высоте подъема ступеней. При проектировании лестниц в условиях реконструкции сложившихся территорий населенного пункта высота ступеней может быть увеличена до 150 мм, а ширина ступеней и длина площадки - уменьшена до 300 мм и 1,0 м соответственно.</w:t>
      </w:r>
    </w:p>
    <w:p w:rsidR="00F23F52" w:rsidRPr="00F23F52" w:rsidRDefault="00F23F52" w:rsidP="00F23F52">
      <w:pPr>
        <w:pStyle w:val="a7"/>
        <w:ind w:firstLine="708"/>
        <w:jc w:val="both"/>
        <w:rPr>
          <w:sz w:val="24"/>
          <w:szCs w:val="24"/>
        </w:rPr>
      </w:pPr>
      <w:r w:rsidRPr="00F23F52">
        <w:rPr>
          <w:sz w:val="24"/>
          <w:szCs w:val="24"/>
        </w:rPr>
        <w:t>2.3.6. Пандус выполняется из нескользкого материала с шероховатой текстурой поверхности без горизонтальных канавок. При отсутствии ограждающих пандус конструкций следует предусматривать ограждающий бортик высотой не менее 75 мм и поручни. Уклон бордюрного пандуса принимать 1:12.</w:t>
      </w:r>
    </w:p>
    <w:p w:rsidR="00F23F52" w:rsidRPr="00F23F52" w:rsidRDefault="00F23F52" w:rsidP="00F23F52">
      <w:pPr>
        <w:pStyle w:val="a7"/>
        <w:ind w:firstLine="708"/>
        <w:jc w:val="both"/>
        <w:rPr>
          <w:sz w:val="24"/>
          <w:szCs w:val="24"/>
        </w:rPr>
      </w:pPr>
      <w:r w:rsidRPr="00F23F52">
        <w:rPr>
          <w:sz w:val="24"/>
          <w:szCs w:val="24"/>
        </w:rPr>
        <w:t>2.3.7. При повороте пандуса или его протяженности более 9 м, не реже, чем через каждые 9 м рекомендуется предусматривать горизонтальные площадки размером 1,5x1,5 м. На горизонтальных площадках по окончании спуска следует проектировать дренажные устройства. Горизонтальные участки пути в начале и конце пандуса следует выполнять отличающимися от окружающих поверхностей текстурой и цветом.</w:t>
      </w:r>
    </w:p>
    <w:p w:rsidR="00F23F52" w:rsidRPr="00F23F52" w:rsidRDefault="00F23F52" w:rsidP="00F23F52">
      <w:pPr>
        <w:pStyle w:val="a7"/>
        <w:ind w:firstLine="708"/>
        <w:jc w:val="both"/>
        <w:rPr>
          <w:sz w:val="24"/>
          <w:szCs w:val="24"/>
        </w:rPr>
      </w:pPr>
      <w:r w:rsidRPr="00F23F52">
        <w:rPr>
          <w:sz w:val="24"/>
          <w:szCs w:val="24"/>
        </w:rPr>
        <w:t>2.3.8. По обеим сторонам лестницы или пандуса предусматривать поручни на высоте 800-920 мм круглого или прямоугольного сечения, удобного для охвата рукой и отстоящего от стены на 40 мм. При ширине лестниц 2,5 м и более следует предусматривать разделительные поручни. Длину поручней следует устанавливать больше длины пандуса или лестницы с каждой стороны не менее, чем на 0,3 м, с округленными и гладкими концами поручней. При проектировании предусматривать конструкции поручней, исключающие соприкосновение руки с металлом.</w:t>
      </w:r>
    </w:p>
    <w:p w:rsidR="00F23F52" w:rsidRPr="00F23F52" w:rsidRDefault="00F23F52" w:rsidP="00F23F52">
      <w:pPr>
        <w:pStyle w:val="a7"/>
        <w:ind w:firstLine="708"/>
        <w:jc w:val="both"/>
        <w:rPr>
          <w:sz w:val="24"/>
          <w:szCs w:val="24"/>
        </w:rPr>
      </w:pPr>
      <w:r w:rsidRPr="00F23F52">
        <w:rPr>
          <w:sz w:val="24"/>
          <w:szCs w:val="24"/>
        </w:rPr>
        <w:t>2.3.9. В зонах сопряжения земляных (в т.ч. и с травяным покрытием) откосов с лестницами, пандусами, подпорными стенками, другими техническими инженерными сооружениями выполняются мероприятия согласно пункту 2.1.5 настоящих правил.</w:t>
      </w:r>
    </w:p>
    <w:p w:rsidR="00F23F52" w:rsidRPr="00F23F52" w:rsidRDefault="00F23F52" w:rsidP="00F23F52">
      <w:pPr>
        <w:pStyle w:val="a7"/>
        <w:ind w:firstLine="708"/>
        <w:jc w:val="both"/>
        <w:rPr>
          <w:sz w:val="24"/>
          <w:szCs w:val="24"/>
        </w:rPr>
      </w:pPr>
    </w:p>
    <w:p w:rsidR="00F23F52" w:rsidRPr="00F23F52" w:rsidRDefault="00F23F52" w:rsidP="00F23F52">
      <w:pPr>
        <w:pStyle w:val="a7"/>
        <w:jc w:val="center"/>
        <w:rPr>
          <w:b/>
          <w:sz w:val="24"/>
          <w:szCs w:val="24"/>
        </w:rPr>
      </w:pPr>
      <w:r w:rsidRPr="00F23F52">
        <w:rPr>
          <w:b/>
          <w:sz w:val="24"/>
          <w:szCs w:val="24"/>
        </w:rPr>
        <w:t>2.4.ОГРАЖДЕНИЯ</w:t>
      </w:r>
    </w:p>
    <w:p w:rsidR="00F23F52" w:rsidRPr="00F23F52" w:rsidRDefault="00F23F52" w:rsidP="00F23F52">
      <w:pPr>
        <w:pStyle w:val="a7"/>
        <w:jc w:val="center"/>
        <w:rPr>
          <w:b/>
          <w:sz w:val="24"/>
          <w:szCs w:val="24"/>
        </w:rPr>
      </w:pPr>
    </w:p>
    <w:p w:rsidR="00F23F52" w:rsidRPr="00F23F52" w:rsidRDefault="00F23F52" w:rsidP="00F23F52">
      <w:pPr>
        <w:pStyle w:val="a7"/>
        <w:ind w:firstLine="708"/>
        <w:jc w:val="both"/>
        <w:rPr>
          <w:sz w:val="24"/>
          <w:szCs w:val="24"/>
        </w:rPr>
      </w:pPr>
      <w:r w:rsidRPr="00F23F52">
        <w:rPr>
          <w:sz w:val="24"/>
          <w:szCs w:val="24"/>
        </w:rPr>
        <w:t>2.4.1. В целях благоустройства на территории поселения  рекомендуется предусматривать применение различных видов ограждений, которые различаются: по назначению (декоративные, защитные, их сочетание), высоте (низкие - 0,3-1,0 м, средние - 1,1-1,7 м, высокие - 1,8-3,0 м), виду материала (металлические, железобетонные и др.), степени проницаемости для взгляда (прозрачные, глухие), степени стационарности (постоянные, временные, передвижные).</w:t>
      </w:r>
    </w:p>
    <w:p w:rsidR="00F23F52" w:rsidRPr="00F23F52" w:rsidRDefault="00F23F52" w:rsidP="00F23F52">
      <w:pPr>
        <w:pStyle w:val="a7"/>
        <w:ind w:firstLine="708"/>
        <w:jc w:val="both"/>
        <w:rPr>
          <w:sz w:val="24"/>
          <w:szCs w:val="24"/>
        </w:rPr>
      </w:pPr>
      <w:r w:rsidRPr="00F23F52">
        <w:rPr>
          <w:sz w:val="24"/>
          <w:szCs w:val="24"/>
        </w:rPr>
        <w:lastRenderedPageBreak/>
        <w:t>2.4.2. Проектирование ограждений рекомендуется производить в зависимости от их местоположения и назначения.</w:t>
      </w:r>
    </w:p>
    <w:p w:rsidR="00F23F52" w:rsidRPr="00F23F52" w:rsidRDefault="00F23F52" w:rsidP="00F23F52">
      <w:pPr>
        <w:pStyle w:val="a7"/>
        <w:ind w:firstLine="708"/>
        <w:jc w:val="both"/>
        <w:rPr>
          <w:sz w:val="24"/>
          <w:szCs w:val="24"/>
        </w:rPr>
      </w:pPr>
      <w:r w:rsidRPr="00F23F52">
        <w:rPr>
          <w:sz w:val="24"/>
          <w:szCs w:val="24"/>
        </w:rPr>
        <w:t>На территориях общественного, жилого, рекреационного назначения запрещается проектирование глухих и железобетонных ограждений. Рекомендуется применение декоративных металлических ограждений.</w:t>
      </w:r>
    </w:p>
    <w:p w:rsidR="00F23F52" w:rsidRPr="00F23F52" w:rsidRDefault="00F23F52" w:rsidP="00F23F52">
      <w:pPr>
        <w:pStyle w:val="a7"/>
        <w:ind w:firstLine="708"/>
        <w:jc w:val="both"/>
        <w:rPr>
          <w:sz w:val="24"/>
          <w:szCs w:val="24"/>
        </w:rPr>
      </w:pPr>
      <w:r w:rsidRPr="00F23F52">
        <w:rPr>
          <w:sz w:val="24"/>
          <w:szCs w:val="24"/>
        </w:rPr>
        <w:t>2.4.3. Рекомендуется предусматривать размещение защитных металлических ограждений высотой не менее 0,5 м в местах примыкания газонов к проездам, стоянкам автотранспорта, в местах возможного наезда автомобилей на газон и вытаптывания троп через газон. Ограждения рекомендуется размещать на территории газона с отступом от границы примыкания порядка 0,2-0,3 м.</w:t>
      </w:r>
    </w:p>
    <w:p w:rsidR="00F23F52" w:rsidRPr="00F23F52" w:rsidRDefault="00F23F52" w:rsidP="00F23F52">
      <w:pPr>
        <w:pStyle w:val="a7"/>
        <w:ind w:firstLine="708"/>
        <w:jc w:val="both"/>
        <w:rPr>
          <w:sz w:val="24"/>
          <w:szCs w:val="24"/>
        </w:rPr>
      </w:pPr>
      <w:r w:rsidRPr="00F23F52">
        <w:rPr>
          <w:sz w:val="24"/>
          <w:szCs w:val="24"/>
        </w:rPr>
        <w:t>2.4.4. 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следует предусматривать защитные приствольные ограждения высотой 0,9 м и более, диаметром 0,8 м и более в зависимости от возраста, породы дерева и прочих характеристик.</w:t>
      </w:r>
    </w:p>
    <w:p w:rsidR="00F23F52" w:rsidRPr="00F23F52" w:rsidRDefault="00F23F52" w:rsidP="00F23F52">
      <w:pPr>
        <w:pStyle w:val="a7"/>
        <w:ind w:firstLine="708"/>
        <w:jc w:val="both"/>
        <w:rPr>
          <w:sz w:val="24"/>
          <w:szCs w:val="24"/>
        </w:rPr>
      </w:pPr>
      <w:r w:rsidRPr="00F23F52">
        <w:rPr>
          <w:sz w:val="24"/>
          <w:szCs w:val="24"/>
          <w:shd w:val="clear" w:color="auto" w:fill="FFFFFF"/>
        </w:rPr>
        <w:t>2.4.5. На участках, где существует возможность заезда автотранспорта на тротуары, пешеходные дорожки, грунт, мягкие покрытия, газоны и озелененные территории,  устанавливать устройства, препятствующие заезду автотранспорта, в том числе парковочные ограждения.</w:t>
      </w:r>
    </w:p>
    <w:p w:rsidR="00F23F52" w:rsidRPr="00F23F52" w:rsidRDefault="00F23F52" w:rsidP="00F23F52">
      <w:pPr>
        <w:pStyle w:val="a7"/>
        <w:ind w:firstLine="708"/>
        <w:jc w:val="center"/>
        <w:rPr>
          <w:b/>
          <w:sz w:val="24"/>
          <w:szCs w:val="24"/>
        </w:rPr>
      </w:pPr>
    </w:p>
    <w:p w:rsidR="00F23F52" w:rsidRPr="00F23F52" w:rsidRDefault="00F23F52" w:rsidP="00F23F52">
      <w:pPr>
        <w:pStyle w:val="a7"/>
        <w:ind w:firstLine="708"/>
        <w:jc w:val="center"/>
        <w:rPr>
          <w:b/>
          <w:sz w:val="24"/>
          <w:szCs w:val="24"/>
        </w:rPr>
      </w:pPr>
      <w:r w:rsidRPr="00F23F52">
        <w:rPr>
          <w:b/>
          <w:sz w:val="24"/>
          <w:szCs w:val="24"/>
        </w:rPr>
        <w:t xml:space="preserve">2.5. МАЛЫЕ АРХИТЕКТУРНЫЕ ФОРМЫ </w:t>
      </w:r>
    </w:p>
    <w:p w:rsidR="00F23F52" w:rsidRPr="00F23F52" w:rsidRDefault="00F23F52" w:rsidP="00F23F52">
      <w:pPr>
        <w:pStyle w:val="a7"/>
        <w:ind w:firstLine="708"/>
        <w:jc w:val="center"/>
        <w:rPr>
          <w:sz w:val="24"/>
          <w:szCs w:val="24"/>
        </w:rPr>
      </w:pPr>
    </w:p>
    <w:p w:rsidR="00F23F52" w:rsidRPr="00F23F52" w:rsidRDefault="00F23F52" w:rsidP="00F23F52">
      <w:pPr>
        <w:pStyle w:val="a7"/>
        <w:ind w:firstLine="708"/>
        <w:jc w:val="both"/>
        <w:rPr>
          <w:sz w:val="24"/>
          <w:szCs w:val="24"/>
        </w:rPr>
      </w:pPr>
      <w:r w:rsidRPr="00F23F52">
        <w:rPr>
          <w:sz w:val="24"/>
          <w:szCs w:val="24"/>
        </w:rPr>
        <w:t xml:space="preserve">2.5.1. К малым архитектурным формам (МАФ) относятся: </w:t>
      </w:r>
      <w:r w:rsidRPr="00F23F52">
        <w:rPr>
          <w:sz w:val="24"/>
          <w:szCs w:val="24"/>
          <w:shd w:val="clear" w:color="auto" w:fill="FFFFFF"/>
        </w:rPr>
        <w:t>элементы монументально-декоративного оформления; малые формы садово-парковой архитектуры; устройства для оформления различных видов озеленения; водные устройства; детское игровое, спортивно-развивающее, спортивное оборудование, а также инклюзивное спортивно-развивающее оборудование и инклюзивное спортивное оборудование площадок, оборудование для отдыха взрослого населения; коммунально-бытовое и техническое оборудование; осветительное оборудование; ограждения;  уличную, в том числе садово-парковую мебель</w:t>
      </w:r>
      <w:r w:rsidRPr="00F23F52">
        <w:rPr>
          <w:sz w:val="24"/>
          <w:szCs w:val="24"/>
        </w:rPr>
        <w:t xml:space="preserve">. При проектировании и выборе малых архитектурных форм использовать </w:t>
      </w:r>
      <w:r w:rsidRPr="00F23F52">
        <w:rPr>
          <w:sz w:val="24"/>
          <w:szCs w:val="24"/>
          <w:shd w:val="clear" w:color="auto" w:fill="FFFFFF"/>
        </w:rPr>
        <w:t xml:space="preserve"> сертифицированные изделия, произведенные на территории Российской Федерации, прочные, безопасные, с высокими декоративными и эксплуатационными качествами, предназначенные для длительного, круглогодичного использования и произведенные из материалов, устойчивых к воздействию внешней среды и климата, характерного для муниципального образования</w:t>
      </w:r>
      <w:r w:rsidRPr="00F23F52">
        <w:rPr>
          <w:sz w:val="24"/>
          <w:szCs w:val="24"/>
        </w:rPr>
        <w:t>.</w:t>
      </w:r>
    </w:p>
    <w:p w:rsidR="00F23F52" w:rsidRPr="00F23F52" w:rsidRDefault="00F23F52" w:rsidP="00F23F52">
      <w:pPr>
        <w:pStyle w:val="a7"/>
        <w:ind w:firstLine="708"/>
        <w:jc w:val="both"/>
        <w:rPr>
          <w:sz w:val="24"/>
          <w:szCs w:val="24"/>
        </w:rPr>
      </w:pPr>
      <w:r w:rsidRPr="00F23F52">
        <w:rPr>
          <w:sz w:val="24"/>
          <w:szCs w:val="24"/>
        </w:rPr>
        <w:t xml:space="preserve">2.5.2. Устройства для оформления озеленения. Для оформления мобильного и вертикального озеленения рекомендуется применять следующие виды устройств: трельяжи, шпалеры, перголы, цветочницы, вазоны. </w:t>
      </w:r>
    </w:p>
    <w:p w:rsidR="00F23F52" w:rsidRPr="00F23F52" w:rsidRDefault="00F23F52" w:rsidP="00F23F52">
      <w:pPr>
        <w:pStyle w:val="a7"/>
        <w:ind w:firstLine="708"/>
        <w:jc w:val="both"/>
        <w:rPr>
          <w:sz w:val="24"/>
          <w:szCs w:val="24"/>
        </w:rPr>
      </w:pPr>
      <w:r w:rsidRPr="00F23F52">
        <w:rPr>
          <w:sz w:val="24"/>
          <w:szCs w:val="24"/>
        </w:rPr>
        <w:t xml:space="preserve">Трельяж и шпалера - легкие деревянные или металлические конструкции в виде решетки для озеленения вьющимися или опирающимися растениями, могут использоваться для организации уголков тихого отдыха, укрытия от солнца, ограждения площадок, технических устройств и сооружений. </w:t>
      </w:r>
    </w:p>
    <w:p w:rsidR="00F23F52" w:rsidRPr="00F23F52" w:rsidRDefault="00F23F52" w:rsidP="00F23F52">
      <w:pPr>
        <w:pStyle w:val="a7"/>
        <w:ind w:firstLine="708"/>
        <w:jc w:val="both"/>
        <w:rPr>
          <w:sz w:val="24"/>
          <w:szCs w:val="24"/>
        </w:rPr>
      </w:pPr>
      <w:r w:rsidRPr="00F23F52">
        <w:rPr>
          <w:sz w:val="24"/>
          <w:szCs w:val="24"/>
        </w:rPr>
        <w:t>Пергола - легкое решетчатое сооружение из дерева или металла в виде беседки, галереи или навеса, используется как "зеленый тоннель", переход между площадками или архитектурными объектами. Цветочницы, вазоны - небольшие емкости с растительным грунтом, в которые высаживаются цветочные растения.</w:t>
      </w:r>
    </w:p>
    <w:p w:rsidR="00F23F52" w:rsidRPr="00F23F52" w:rsidRDefault="00F23F52" w:rsidP="00F23F52">
      <w:pPr>
        <w:pStyle w:val="a7"/>
        <w:ind w:firstLine="708"/>
        <w:jc w:val="both"/>
        <w:rPr>
          <w:sz w:val="24"/>
          <w:szCs w:val="24"/>
        </w:rPr>
      </w:pPr>
      <w:r w:rsidRPr="00F23F52">
        <w:rPr>
          <w:sz w:val="24"/>
          <w:szCs w:val="24"/>
        </w:rPr>
        <w:t>2.5.3. Водные устройства. К водным устройствам относятся фонтаны, питьевые фонтанчики, бюветы, родники, декоративные водоемы. Водные устройства выполняют декоративно-эстетическую функцию, улучшают микроклимат, воздушную и акустическую среду. Водные устройства всех видов следует снабжать водосливными трубами, отводящими избыток воды в дренажную сеть и ливневую канализацию.</w:t>
      </w:r>
    </w:p>
    <w:p w:rsidR="00F23F52" w:rsidRPr="00F23F52" w:rsidRDefault="00F23F52" w:rsidP="00F23F52">
      <w:pPr>
        <w:pStyle w:val="a7"/>
        <w:ind w:firstLine="708"/>
        <w:jc w:val="both"/>
        <w:rPr>
          <w:sz w:val="24"/>
          <w:szCs w:val="24"/>
        </w:rPr>
      </w:pPr>
      <w:r w:rsidRPr="00F23F52">
        <w:rPr>
          <w:sz w:val="24"/>
          <w:szCs w:val="24"/>
        </w:rPr>
        <w:lastRenderedPageBreak/>
        <w:t>2.5.3.1. Фонтаны рекомендуется проектировать на основании индивидуальных проектных разработок.</w:t>
      </w:r>
    </w:p>
    <w:p w:rsidR="00F23F52" w:rsidRPr="00F23F52" w:rsidRDefault="00F23F52" w:rsidP="00F23F52">
      <w:pPr>
        <w:pStyle w:val="a7"/>
        <w:ind w:firstLine="708"/>
        <w:jc w:val="both"/>
        <w:rPr>
          <w:sz w:val="24"/>
          <w:szCs w:val="24"/>
        </w:rPr>
      </w:pPr>
      <w:r w:rsidRPr="00F23F52">
        <w:rPr>
          <w:sz w:val="24"/>
          <w:szCs w:val="24"/>
        </w:rPr>
        <w:t>2.5.3.2. Питьевые фонтанчики могут быть как типовыми, так и выполненными по специально разработанному проекту, их следует размещать в зонах отдыха и рекомендуется - на спортивных площадках. Место размещения питьевого фонтанчика и подход к нему оборудовать твердым видом покрытия, высота должна составлять не более 90 см для взрослых и не более 70 см для детей.</w:t>
      </w:r>
    </w:p>
    <w:p w:rsidR="00F23F52" w:rsidRPr="00F23F52" w:rsidRDefault="00F23F52" w:rsidP="00F23F52">
      <w:pPr>
        <w:pStyle w:val="a7"/>
        <w:ind w:firstLine="708"/>
        <w:jc w:val="both"/>
        <w:rPr>
          <w:sz w:val="24"/>
          <w:szCs w:val="24"/>
        </w:rPr>
      </w:pPr>
      <w:r w:rsidRPr="00F23F52">
        <w:rPr>
          <w:sz w:val="24"/>
          <w:szCs w:val="24"/>
        </w:rPr>
        <w:t>2.5.3.3. Следует учитывать, что родники на территории поселения должны соответствовать качеству воды согласно требованиям СанПиНов и иметь положительное заключение органов санитарно-эпидемиологического надзора, на особо охраняемых территориях природного комплекса для обустройства родника, кроме вышеуказанного заключения, требуется разрешение уполномоченных органов природопользования и охраны окружающей среды. Родники рекомендуется оборудовать подходом и площадкой с твердым видом покрытия, приспособлением для подачи родниковой воды (желоб, труба, иной вид водотока), чашей водосбора, системой водоотведения.</w:t>
      </w:r>
    </w:p>
    <w:p w:rsidR="00F23F52" w:rsidRPr="00F23F52" w:rsidRDefault="00F23F52" w:rsidP="00F23F52">
      <w:pPr>
        <w:pStyle w:val="a7"/>
        <w:ind w:firstLine="708"/>
        <w:jc w:val="both"/>
        <w:rPr>
          <w:sz w:val="24"/>
          <w:szCs w:val="24"/>
        </w:rPr>
      </w:pPr>
      <w:r w:rsidRPr="00F23F52">
        <w:rPr>
          <w:sz w:val="24"/>
          <w:szCs w:val="24"/>
        </w:rPr>
        <w:t>2.5.3.4. Декоративные водоемы рекомендуется сооружать с использованием рельефа или на ровной поверхности в сочетании с газоном, плиточным покрытием, цветниками, древесно-кустарниковыми посадками. Дно водоема делать гладким, удобным для очистки. Рекомендуется использование приемов цветового и светового оформления.</w:t>
      </w:r>
    </w:p>
    <w:p w:rsidR="00F23F52" w:rsidRPr="00F23F52" w:rsidRDefault="00F23F52" w:rsidP="00F23F52">
      <w:pPr>
        <w:pStyle w:val="a7"/>
        <w:ind w:firstLine="708"/>
        <w:jc w:val="both"/>
        <w:rPr>
          <w:sz w:val="24"/>
          <w:szCs w:val="24"/>
        </w:rPr>
      </w:pPr>
      <w:r w:rsidRPr="00F23F52">
        <w:rPr>
          <w:sz w:val="24"/>
          <w:szCs w:val="24"/>
        </w:rPr>
        <w:t xml:space="preserve">2.5.4. Мебель поселения. </w:t>
      </w:r>
    </w:p>
    <w:p w:rsidR="00F23F52" w:rsidRPr="00F23F52" w:rsidRDefault="00F23F52" w:rsidP="00F23F52">
      <w:pPr>
        <w:pStyle w:val="a7"/>
        <w:ind w:firstLine="708"/>
        <w:jc w:val="both"/>
        <w:rPr>
          <w:sz w:val="24"/>
          <w:szCs w:val="24"/>
        </w:rPr>
      </w:pPr>
      <w:r w:rsidRPr="00F23F52">
        <w:rPr>
          <w:sz w:val="24"/>
          <w:szCs w:val="24"/>
        </w:rPr>
        <w:t>К мебели поселения (муниципальная мебель) относятся: различные виды скамей отдыха, размещаемые на территории общественных пространств, рекреаций и дворов; скамей и столов - на площадках для настольных игр, летних кафе и др.</w:t>
      </w:r>
    </w:p>
    <w:p w:rsidR="00F23F52" w:rsidRPr="00F23F52" w:rsidRDefault="00F23F52" w:rsidP="00F23F52">
      <w:pPr>
        <w:pStyle w:val="a7"/>
        <w:ind w:firstLine="708"/>
        <w:jc w:val="both"/>
        <w:rPr>
          <w:sz w:val="24"/>
          <w:szCs w:val="24"/>
        </w:rPr>
      </w:pPr>
      <w:r w:rsidRPr="00F23F52">
        <w:rPr>
          <w:sz w:val="24"/>
          <w:szCs w:val="24"/>
        </w:rPr>
        <w:t>2.5.4.1. Скамьи устанавливать на твердые виды покрытия или фундамент. В зонах отдыха, детских площадках может допускаться установка скамей на мягкие виды покрытия. При наличии фундамента его части выполнять не выступающими над поверхностью земли. Высота скамьи для отдыха взрослого человека от уровня покрытия до плоскости сидения - 420-480 мм. Поверхности скамьи для отдыха рекомендуется выполнять из дерева, с различными видами водоустойчивой обработки (предпочтительно - пропиткой).</w:t>
      </w:r>
    </w:p>
    <w:p w:rsidR="00F23F52" w:rsidRPr="00F23F52" w:rsidRDefault="00F23F52" w:rsidP="00F23F52">
      <w:pPr>
        <w:pStyle w:val="a7"/>
        <w:ind w:firstLine="708"/>
        <w:jc w:val="both"/>
        <w:rPr>
          <w:sz w:val="24"/>
          <w:szCs w:val="24"/>
        </w:rPr>
      </w:pPr>
      <w:r w:rsidRPr="00F23F52">
        <w:rPr>
          <w:sz w:val="24"/>
          <w:szCs w:val="24"/>
        </w:rPr>
        <w:t>2.5.4.2. На территории особо охраняемых природных территорий возможно выполнять скамьи и столы из древесных пней-срубов, бревен и плах, не имеющих сколов и острых углов.</w:t>
      </w:r>
    </w:p>
    <w:p w:rsidR="00F23F52" w:rsidRPr="00F23F52" w:rsidRDefault="00F23F52" w:rsidP="00F23F52">
      <w:pPr>
        <w:pStyle w:val="a7"/>
        <w:ind w:firstLine="708"/>
        <w:jc w:val="both"/>
        <w:rPr>
          <w:sz w:val="24"/>
          <w:szCs w:val="24"/>
        </w:rPr>
      </w:pPr>
      <w:r w:rsidRPr="00F23F52">
        <w:rPr>
          <w:sz w:val="24"/>
          <w:szCs w:val="24"/>
        </w:rPr>
        <w:t>2.5.4.3. Количество размещаемой муниципальной мебели устанавливается в зависимости от функционального назначения территории и количества посетителей на этой территории.</w:t>
      </w:r>
    </w:p>
    <w:p w:rsidR="00F23F52" w:rsidRPr="00F23F52" w:rsidRDefault="00F23F52" w:rsidP="00F23F52">
      <w:pPr>
        <w:pStyle w:val="a7"/>
        <w:ind w:firstLine="708"/>
        <w:jc w:val="both"/>
        <w:rPr>
          <w:sz w:val="24"/>
          <w:szCs w:val="24"/>
        </w:rPr>
      </w:pPr>
      <w:r w:rsidRPr="00F23F52">
        <w:rPr>
          <w:sz w:val="24"/>
          <w:szCs w:val="24"/>
        </w:rPr>
        <w:t xml:space="preserve">2.5.5. Уличное коммунально-бытовое оборудование. </w:t>
      </w:r>
    </w:p>
    <w:p w:rsidR="00F23F52" w:rsidRPr="00F23F52" w:rsidRDefault="00F23F52" w:rsidP="00F23F52">
      <w:pPr>
        <w:pStyle w:val="a7"/>
        <w:ind w:firstLine="708"/>
        <w:jc w:val="both"/>
        <w:rPr>
          <w:sz w:val="24"/>
          <w:szCs w:val="24"/>
        </w:rPr>
      </w:pPr>
      <w:r w:rsidRPr="00F23F52">
        <w:rPr>
          <w:sz w:val="24"/>
          <w:szCs w:val="24"/>
        </w:rPr>
        <w:t>Уличное коммунально-бытовое оборудование обычно представлено различными видами мусоросборников - контейнеров и урн. Основными требованиями при выборе того или иного вида коммунально-бытового оборудования являются: экологичность, безопасность (отсутствие острых углов), удобство в пользовании, легкость очистки, привлекательный внешний вид.</w:t>
      </w:r>
    </w:p>
    <w:p w:rsidR="00F23F52" w:rsidRPr="00F23F52" w:rsidRDefault="00F23F52" w:rsidP="00F23F52">
      <w:pPr>
        <w:pStyle w:val="a7"/>
        <w:ind w:firstLine="708"/>
        <w:jc w:val="both"/>
        <w:rPr>
          <w:sz w:val="24"/>
          <w:szCs w:val="24"/>
        </w:rPr>
      </w:pPr>
      <w:r w:rsidRPr="00F23F52">
        <w:rPr>
          <w:sz w:val="24"/>
          <w:szCs w:val="24"/>
        </w:rPr>
        <w:t xml:space="preserve">2.5.5.1. Для сбора бытового мусора на улицах, площадях, объектах рекреации применять малогабаритные (малые) контейнеры (менее 0,5 куб.м) и (или) урны, устанавливая их у входов: в объекты торговли и общественного питания, другие учреждения общественного назначения, жилые дома и сооружения транспорта (автобусные остановки). Интервал при расстановке малых контейнеров и урн (без учета обязательной расстановки у вышеперечисленных объектов) должен составлять: на основных пешеходных коммуникациях - не более 60 м, других территорий поселения - не более 100 м. На территории объектов рекреации расстановку малых контейнеров и урн предусматривать у скамей, некапитальных нестационарных сооружений и уличного технического оборудования, ориентированных на продажу продуктов питания. Во всех </w:t>
      </w:r>
      <w:r w:rsidRPr="00F23F52">
        <w:rPr>
          <w:sz w:val="24"/>
          <w:szCs w:val="24"/>
        </w:rPr>
        <w:lastRenderedPageBreak/>
        <w:t>случаях предусматривать расстановку, не мешающую передвижению пешеходов, проезду инвалидных и детских колясок.</w:t>
      </w:r>
    </w:p>
    <w:p w:rsidR="00F23F52" w:rsidRPr="00F23F52" w:rsidRDefault="00F23F52" w:rsidP="00F23F52">
      <w:pPr>
        <w:pStyle w:val="a7"/>
        <w:ind w:firstLine="708"/>
        <w:jc w:val="both"/>
        <w:rPr>
          <w:sz w:val="24"/>
          <w:szCs w:val="24"/>
        </w:rPr>
      </w:pPr>
      <w:r w:rsidRPr="00F23F52">
        <w:rPr>
          <w:sz w:val="24"/>
          <w:szCs w:val="24"/>
        </w:rPr>
        <w:t>2.5.6. Уличное техническое оборудование. К уличному техническому оборудованию относятся: укрытия таксофонов, почтовые ящики, автоматы по продаже воды и др., торговые палатки, элементы инженерного оборудования (подъемные площадки для инвалидных колясок, смотровые люки, решетки дождеприемных колодцев, шкафы телефонной связи и т.п.).</w:t>
      </w:r>
    </w:p>
    <w:p w:rsidR="00F23F52" w:rsidRPr="00F23F52" w:rsidRDefault="00F23F52" w:rsidP="00F23F52">
      <w:pPr>
        <w:pStyle w:val="a7"/>
        <w:ind w:firstLine="708"/>
        <w:jc w:val="both"/>
        <w:rPr>
          <w:sz w:val="24"/>
          <w:szCs w:val="24"/>
        </w:rPr>
      </w:pPr>
      <w:r w:rsidRPr="00F23F52">
        <w:rPr>
          <w:sz w:val="24"/>
          <w:szCs w:val="24"/>
        </w:rPr>
        <w:t>2.5.6.1. Установка уличного технического оборудования должна обеспечивать удобный подход к оборудованию и соответствовать СНиП 35-01.</w:t>
      </w:r>
    </w:p>
    <w:p w:rsidR="00F23F52" w:rsidRPr="00F23F52" w:rsidRDefault="00F23F52" w:rsidP="00F23F52">
      <w:pPr>
        <w:pStyle w:val="a7"/>
        <w:ind w:firstLine="708"/>
        <w:jc w:val="both"/>
        <w:rPr>
          <w:sz w:val="24"/>
          <w:szCs w:val="24"/>
        </w:rPr>
      </w:pPr>
      <w:r w:rsidRPr="00F23F52">
        <w:rPr>
          <w:sz w:val="24"/>
          <w:szCs w:val="24"/>
        </w:rPr>
        <w:t>2.5.6.2. При установке таксофонов на территориях общественного, жилого, рекреационного назначения рекомендуется предусматривать их электроосвещение. Места размещения таксофонов проектировать в максимальном приближении от мест присоединения закладных устройств канала (трубы) телефонной канализации и канала (трубы) для электроосвещения. Таксофоны устанавливать на такой высоте, чтобы уровень щели монетоприемника от покрытия составлял 1,3 м; уровень приемного отверстия почтового ящика располагать от уровня покрытия на высоте 1,3 м.</w:t>
      </w:r>
    </w:p>
    <w:p w:rsidR="00F23F52" w:rsidRPr="00F23F52" w:rsidRDefault="00F23F52" w:rsidP="00F23F52">
      <w:pPr>
        <w:pStyle w:val="a7"/>
        <w:ind w:firstLine="708"/>
        <w:jc w:val="both"/>
        <w:rPr>
          <w:sz w:val="24"/>
          <w:szCs w:val="24"/>
        </w:rPr>
      </w:pPr>
      <w:r w:rsidRPr="00F23F52">
        <w:rPr>
          <w:sz w:val="24"/>
          <w:szCs w:val="24"/>
        </w:rPr>
        <w:t>2.5.7. Оформление элементов инженерного оборудования не должно нарушать уровень благоустройства формируемой среды, ухудшать условия передвижения, противоречить техническим условиям, в том числе:</w:t>
      </w:r>
    </w:p>
    <w:p w:rsidR="00F23F52" w:rsidRPr="00F23F52" w:rsidRDefault="00F23F52" w:rsidP="00F23F52">
      <w:pPr>
        <w:pStyle w:val="a7"/>
        <w:jc w:val="both"/>
        <w:rPr>
          <w:sz w:val="24"/>
          <w:szCs w:val="24"/>
        </w:rPr>
      </w:pPr>
      <w:r w:rsidRPr="00F23F52">
        <w:rPr>
          <w:sz w:val="24"/>
          <w:szCs w:val="24"/>
        </w:rPr>
        <w:t>- крышки люков смотровых колодцев, расположенных на территории пешеходных коммуникаций (в т.ч. уличных переходов), следует проектировать в одном уровне с покрытием прилегающей поверхности, или перепад отметок не должен превышать 20 мм, а зазоры между краем люка и покрытием тротуара - не более 15 мм.</w:t>
      </w:r>
    </w:p>
    <w:p w:rsidR="00F23F52" w:rsidRPr="00F23F52" w:rsidRDefault="00F23F52" w:rsidP="00F23F52">
      <w:pPr>
        <w:pStyle w:val="a7"/>
        <w:jc w:val="both"/>
        <w:rPr>
          <w:sz w:val="24"/>
          <w:szCs w:val="24"/>
        </w:rPr>
      </w:pPr>
    </w:p>
    <w:p w:rsidR="00F23F52" w:rsidRPr="00F23F52" w:rsidRDefault="00F23F52" w:rsidP="00F23F52">
      <w:pPr>
        <w:pStyle w:val="a7"/>
        <w:jc w:val="center"/>
        <w:rPr>
          <w:b/>
          <w:sz w:val="24"/>
          <w:szCs w:val="24"/>
        </w:rPr>
      </w:pPr>
      <w:r w:rsidRPr="00F23F52">
        <w:rPr>
          <w:b/>
          <w:sz w:val="24"/>
          <w:szCs w:val="24"/>
        </w:rPr>
        <w:t xml:space="preserve">2.6. ИГРОВОЕ И СПОРТИВНОЕ ОБОРУДОВАНИЕ </w:t>
      </w:r>
    </w:p>
    <w:p w:rsidR="00F23F52" w:rsidRPr="00F23F52" w:rsidRDefault="00F23F52" w:rsidP="00F23F52">
      <w:pPr>
        <w:pStyle w:val="a7"/>
        <w:jc w:val="center"/>
        <w:rPr>
          <w:b/>
          <w:sz w:val="24"/>
          <w:szCs w:val="24"/>
        </w:rPr>
      </w:pPr>
    </w:p>
    <w:p w:rsidR="00F23F52" w:rsidRPr="00F23F52" w:rsidRDefault="00F23F52" w:rsidP="00F23F52">
      <w:pPr>
        <w:pStyle w:val="a7"/>
        <w:ind w:firstLine="708"/>
        <w:jc w:val="both"/>
        <w:rPr>
          <w:color w:val="22272F"/>
          <w:sz w:val="24"/>
          <w:szCs w:val="24"/>
          <w:shd w:val="clear" w:color="auto" w:fill="FFFFFF"/>
        </w:rPr>
      </w:pPr>
      <w:r w:rsidRPr="00F23F52">
        <w:rPr>
          <w:sz w:val="24"/>
          <w:szCs w:val="24"/>
        </w:rPr>
        <w:t>2.6.1. Игровое и спортивное оборудование на территории поселения может быть представлено игровыми, физкультурно-оздоровительными устройствами, площадками, сооружениями и (или) их комплексами.</w:t>
      </w:r>
      <w:r w:rsidRPr="00F23F52">
        <w:rPr>
          <w:color w:val="22272F"/>
          <w:sz w:val="24"/>
          <w:szCs w:val="24"/>
          <w:shd w:val="clear" w:color="auto" w:fill="FFFFFF"/>
        </w:rPr>
        <w:t xml:space="preserve"> </w:t>
      </w:r>
    </w:p>
    <w:p w:rsidR="00F23F52" w:rsidRPr="00F23F52" w:rsidRDefault="00F23F52" w:rsidP="00F23F52">
      <w:pPr>
        <w:pStyle w:val="a7"/>
        <w:ind w:firstLine="708"/>
        <w:jc w:val="both"/>
        <w:rPr>
          <w:sz w:val="24"/>
          <w:szCs w:val="24"/>
        </w:rPr>
      </w:pPr>
      <w:r w:rsidRPr="00F23F52">
        <w:rPr>
          <w:sz w:val="24"/>
          <w:szCs w:val="24"/>
        </w:rPr>
        <w:t>2.6.2. Игровое оборудование. Следует учитывать, что игровое оборудование должно соответствовать требованиям санитарно-гигиенических норм, охраны жизни и здоровья ребенка, быть удобным в технической эксплуатации, эстетически привлекательным. Рекомендуется применение модульного оборудования, обеспечивающего вариантность сочетаний элементов.</w:t>
      </w:r>
    </w:p>
    <w:p w:rsidR="00F23F52" w:rsidRPr="00F23F52" w:rsidRDefault="00F23F52" w:rsidP="00F23F52">
      <w:pPr>
        <w:pStyle w:val="a7"/>
        <w:ind w:firstLine="708"/>
        <w:jc w:val="both"/>
        <w:rPr>
          <w:sz w:val="24"/>
          <w:szCs w:val="24"/>
        </w:rPr>
      </w:pPr>
      <w:r w:rsidRPr="00F23F52">
        <w:rPr>
          <w:sz w:val="24"/>
          <w:szCs w:val="24"/>
        </w:rPr>
        <w:t>2.6.3. Требования к материалу игрового оборудования и условиям его обработки:</w:t>
      </w:r>
    </w:p>
    <w:p w:rsidR="00F23F52" w:rsidRPr="00F23F52" w:rsidRDefault="00F23F52" w:rsidP="00F23F52">
      <w:pPr>
        <w:pStyle w:val="a7"/>
        <w:ind w:firstLine="708"/>
        <w:jc w:val="both"/>
        <w:rPr>
          <w:sz w:val="24"/>
          <w:szCs w:val="24"/>
        </w:rPr>
      </w:pPr>
      <w:r w:rsidRPr="00F23F52">
        <w:rPr>
          <w:sz w:val="24"/>
          <w:szCs w:val="24"/>
        </w:rPr>
        <w:t>- деревянное оборудование, выполненное из твердых пород дерева со специальной обработкой, предотвращающей гниение, усыхание, возгорание, сколы; отполированное, острые углы закруглены;</w:t>
      </w:r>
    </w:p>
    <w:p w:rsidR="00F23F52" w:rsidRPr="00F23F52" w:rsidRDefault="00F23F52" w:rsidP="00F23F52">
      <w:pPr>
        <w:pStyle w:val="a7"/>
        <w:ind w:firstLine="708"/>
        <w:jc w:val="both"/>
        <w:rPr>
          <w:sz w:val="24"/>
          <w:szCs w:val="24"/>
        </w:rPr>
      </w:pPr>
      <w:r w:rsidRPr="00F23F52">
        <w:rPr>
          <w:sz w:val="24"/>
          <w:szCs w:val="24"/>
        </w:rPr>
        <w:t>- металл преимущественно для несущих конструкций оборудования, должен иметь надежные соединения и соответствующую обработку (влагостойкая покраска, антикоррозийное покрытие); рекомендуется применять металлопластик (не травмирует, не ржавеет, морозоустойчив);</w:t>
      </w:r>
    </w:p>
    <w:p w:rsidR="00F23F52" w:rsidRPr="00F23F52" w:rsidRDefault="00F23F52" w:rsidP="00F23F52">
      <w:pPr>
        <w:pStyle w:val="a7"/>
        <w:ind w:firstLine="708"/>
        <w:jc w:val="both"/>
        <w:rPr>
          <w:sz w:val="24"/>
          <w:szCs w:val="24"/>
        </w:rPr>
      </w:pPr>
      <w:r w:rsidRPr="00F23F52">
        <w:rPr>
          <w:sz w:val="24"/>
          <w:szCs w:val="24"/>
        </w:rPr>
        <w:t>- бетонные и железобетонные элементы оборудования должны быть выполнены из бетона марки не ниже 300, морозостойкостью не менее 150, иметь гладкие поверхности;</w:t>
      </w:r>
    </w:p>
    <w:p w:rsidR="00F23F52" w:rsidRPr="00F23F52" w:rsidRDefault="00F23F52" w:rsidP="00F23F52">
      <w:pPr>
        <w:pStyle w:val="a7"/>
        <w:ind w:firstLine="708"/>
        <w:jc w:val="both"/>
        <w:rPr>
          <w:sz w:val="24"/>
          <w:szCs w:val="24"/>
        </w:rPr>
      </w:pPr>
      <w:r w:rsidRPr="00F23F52">
        <w:rPr>
          <w:sz w:val="24"/>
          <w:szCs w:val="24"/>
        </w:rPr>
        <w:t>- оборудование из пластика и полимеров должно быть выполнено с гладкой поверхностью и яркой, чистой цветовой гаммой окраски, не выцветающей от воздействия климатических факторов.</w:t>
      </w:r>
    </w:p>
    <w:p w:rsidR="00F23F52" w:rsidRPr="00F23F52" w:rsidRDefault="00F23F52" w:rsidP="00F23F52">
      <w:pPr>
        <w:pStyle w:val="a7"/>
        <w:ind w:firstLine="708"/>
        <w:jc w:val="both"/>
        <w:rPr>
          <w:sz w:val="24"/>
          <w:szCs w:val="24"/>
        </w:rPr>
      </w:pPr>
      <w:r w:rsidRPr="00F23F52">
        <w:rPr>
          <w:sz w:val="24"/>
          <w:szCs w:val="24"/>
        </w:rPr>
        <w:t xml:space="preserve">2.6.4. В требованиях к конструкциям игрового оборудования исключать острые углы, застревание частей тела ребенка, их попадание под элементы оборудования в состоянии движения; поручни оборудования должны полностью охватываться рукой ребенка; для оказания экстренной помощи детям в комплексы игрового оборудования при </w:t>
      </w:r>
      <w:r w:rsidRPr="00F23F52">
        <w:rPr>
          <w:sz w:val="24"/>
          <w:szCs w:val="24"/>
        </w:rPr>
        <w:lastRenderedPageBreak/>
        <w:t>глубине внутреннего пространства более 2 м необходимо предусматривать возможность доступа внутрь в виде отверстий (не менее двух) диаметром не менее 500 мм.</w:t>
      </w:r>
    </w:p>
    <w:p w:rsidR="00F23F52" w:rsidRPr="00F23F52" w:rsidRDefault="00F23F52" w:rsidP="00F23F52">
      <w:pPr>
        <w:pStyle w:val="a7"/>
        <w:ind w:firstLine="708"/>
        <w:jc w:val="both"/>
        <w:rPr>
          <w:sz w:val="24"/>
          <w:szCs w:val="24"/>
        </w:rPr>
      </w:pPr>
      <w:r w:rsidRPr="00F23F52">
        <w:rPr>
          <w:sz w:val="24"/>
          <w:szCs w:val="24"/>
        </w:rPr>
        <w:t>2.6.5. Спортивное оборудование. Спортивное оборудование, предназначенное для всех возрастных групп населения, размещается на спортивных, физкультурных площадках, либо на специально оборудованных пешеходных коммуникациях (тропы здоровья) в составе рекреаций. Спортивное оборудование в виде специальных физкультурных снарядов и тренажеров может быть как заводского изготовления, так и выполненным из бревен и брусьев со специально обработанной поверхностью, исключающей получение травм (отсутствие трещин, сколов и т.п.). При размещении руководствоваться каталогами сертифицированного оборудования.</w:t>
      </w:r>
    </w:p>
    <w:p w:rsidR="00F23F52" w:rsidRPr="00F23F52" w:rsidRDefault="00F23F52" w:rsidP="00F23F52">
      <w:pPr>
        <w:pStyle w:val="a7"/>
        <w:ind w:firstLine="708"/>
        <w:jc w:val="both"/>
        <w:rPr>
          <w:sz w:val="24"/>
          <w:szCs w:val="24"/>
        </w:rPr>
      </w:pPr>
    </w:p>
    <w:p w:rsidR="00F23F52" w:rsidRPr="00F23F52" w:rsidRDefault="00F23F52" w:rsidP="00F23F52">
      <w:pPr>
        <w:pStyle w:val="a7"/>
        <w:ind w:firstLine="708"/>
        <w:jc w:val="center"/>
        <w:rPr>
          <w:b/>
          <w:sz w:val="24"/>
          <w:szCs w:val="24"/>
        </w:rPr>
      </w:pPr>
      <w:r w:rsidRPr="00F23F52">
        <w:rPr>
          <w:b/>
          <w:sz w:val="24"/>
          <w:szCs w:val="24"/>
        </w:rPr>
        <w:t>2.7. ОСВЕЩЕНИЕ И ОСВЕТИТЕЛЬНОЕ ОБОРУДОВАНИЕ</w:t>
      </w:r>
    </w:p>
    <w:p w:rsidR="00F23F52" w:rsidRPr="00F23F52" w:rsidRDefault="00F23F52" w:rsidP="00F23F52">
      <w:pPr>
        <w:pStyle w:val="a7"/>
        <w:ind w:firstLine="708"/>
        <w:jc w:val="center"/>
        <w:rPr>
          <w:sz w:val="24"/>
          <w:szCs w:val="24"/>
        </w:rPr>
      </w:pPr>
    </w:p>
    <w:p w:rsidR="00F23F52" w:rsidRPr="00F23F52" w:rsidRDefault="00F23F52" w:rsidP="00F23F52">
      <w:pPr>
        <w:pStyle w:val="a7"/>
        <w:ind w:firstLine="708"/>
        <w:jc w:val="both"/>
        <w:rPr>
          <w:sz w:val="24"/>
          <w:szCs w:val="24"/>
        </w:rPr>
      </w:pPr>
      <w:r w:rsidRPr="00F23F52">
        <w:rPr>
          <w:sz w:val="24"/>
          <w:szCs w:val="24"/>
        </w:rPr>
        <w:t>2.7.1. В различных градостроительных условиях предусматривать функциональное, архитектурное и информационное освещение с целью решения утилитарных, светопланировочных и светокомпозиционных задач, в т.ч. при необходимости светоцветового зонирования территорий поселения и формирования системы светопространственных ансамблей.</w:t>
      </w:r>
    </w:p>
    <w:p w:rsidR="00F23F52" w:rsidRPr="00F23F52" w:rsidRDefault="00F23F52" w:rsidP="00F23F52">
      <w:pPr>
        <w:pStyle w:val="a7"/>
        <w:ind w:firstLine="708"/>
        <w:jc w:val="both"/>
        <w:rPr>
          <w:sz w:val="24"/>
          <w:szCs w:val="24"/>
        </w:rPr>
      </w:pPr>
      <w:r w:rsidRPr="00F23F52">
        <w:rPr>
          <w:sz w:val="24"/>
          <w:szCs w:val="24"/>
        </w:rPr>
        <w:t>2.7.2. При проектировании каждой из трех основных групп осветительных установок (функционального, архитектурного освещения, световой информации) обеспечивать:</w:t>
      </w:r>
    </w:p>
    <w:p w:rsidR="00F23F52" w:rsidRPr="00F23F52" w:rsidRDefault="00F23F52" w:rsidP="00F23F52">
      <w:pPr>
        <w:pStyle w:val="a7"/>
        <w:ind w:firstLine="708"/>
        <w:jc w:val="both"/>
        <w:rPr>
          <w:sz w:val="24"/>
          <w:szCs w:val="24"/>
        </w:rPr>
      </w:pPr>
      <w:r w:rsidRPr="00F23F52">
        <w:rPr>
          <w:sz w:val="24"/>
          <w:szCs w:val="24"/>
        </w:rPr>
        <w:t>- количественные и качественные показатели, предусмотренные действующими нормами искусственного освещения селитебных территорий и наружного архитектурного освещения (СНиП 23-05);</w:t>
      </w:r>
    </w:p>
    <w:p w:rsidR="00F23F52" w:rsidRPr="00F23F52" w:rsidRDefault="00F23F52" w:rsidP="00F23F52">
      <w:pPr>
        <w:pStyle w:val="a7"/>
        <w:ind w:firstLine="708"/>
        <w:jc w:val="both"/>
        <w:rPr>
          <w:sz w:val="24"/>
          <w:szCs w:val="24"/>
        </w:rPr>
      </w:pPr>
      <w:r w:rsidRPr="00F23F52">
        <w:rPr>
          <w:sz w:val="24"/>
          <w:szCs w:val="24"/>
        </w:rPr>
        <w:t>- надежность работы установок согласно Правилам устройства электроустановок (ПУЭ), безопасность населения, обслуживающего персонала и, в необходимых случаях, защищенность от вандализма;</w:t>
      </w:r>
    </w:p>
    <w:p w:rsidR="00F23F52" w:rsidRPr="00F23F52" w:rsidRDefault="00F23F52" w:rsidP="00F23F52">
      <w:pPr>
        <w:pStyle w:val="a7"/>
        <w:ind w:firstLine="708"/>
        <w:jc w:val="both"/>
        <w:rPr>
          <w:sz w:val="24"/>
          <w:szCs w:val="24"/>
        </w:rPr>
      </w:pPr>
      <w:r w:rsidRPr="00F23F52">
        <w:rPr>
          <w:sz w:val="24"/>
          <w:szCs w:val="24"/>
        </w:rPr>
        <w:t>- экономичность и энергоэффективность применяемых установок, рациональное распределение и использование электроэнергии;</w:t>
      </w:r>
    </w:p>
    <w:p w:rsidR="00F23F52" w:rsidRPr="00F23F52" w:rsidRDefault="00F23F52" w:rsidP="00F23F52">
      <w:pPr>
        <w:pStyle w:val="a7"/>
        <w:ind w:firstLine="708"/>
        <w:jc w:val="both"/>
        <w:rPr>
          <w:sz w:val="24"/>
          <w:szCs w:val="24"/>
        </w:rPr>
      </w:pPr>
      <w:r w:rsidRPr="00F23F52">
        <w:rPr>
          <w:sz w:val="24"/>
          <w:szCs w:val="24"/>
        </w:rPr>
        <w:t>- эстетика элементов осветительных установок, их дизайн, качество материалов и изделий с учетом восприятия в дневное и ночное время;</w:t>
      </w:r>
    </w:p>
    <w:p w:rsidR="00F23F52" w:rsidRPr="00F23F52" w:rsidRDefault="00F23F52" w:rsidP="00F23F52">
      <w:pPr>
        <w:pStyle w:val="a7"/>
        <w:ind w:firstLine="708"/>
        <w:jc w:val="both"/>
        <w:rPr>
          <w:sz w:val="24"/>
          <w:szCs w:val="24"/>
        </w:rPr>
      </w:pPr>
      <w:r w:rsidRPr="00F23F52">
        <w:rPr>
          <w:sz w:val="24"/>
          <w:szCs w:val="24"/>
        </w:rPr>
        <w:t>- удобство обслуживания и управления при разных режимах работы установок.</w:t>
      </w:r>
    </w:p>
    <w:p w:rsidR="00F23F52" w:rsidRPr="00F23F52" w:rsidRDefault="00F23F52" w:rsidP="00F23F52">
      <w:pPr>
        <w:pStyle w:val="a7"/>
        <w:jc w:val="center"/>
        <w:rPr>
          <w:sz w:val="24"/>
          <w:szCs w:val="24"/>
        </w:rPr>
      </w:pPr>
      <w:r w:rsidRPr="00F23F52">
        <w:rPr>
          <w:sz w:val="24"/>
          <w:szCs w:val="24"/>
        </w:rPr>
        <w:t>ФУНКЦИОНАЛЬНОЕ ОСВЕЩЕНИЕ</w:t>
      </w:r>
    </w:p>
    <w:p w:rsidR="00F23F52" w:rsidRPr="00F23F52" w:rsidRDefault="00F23F52" w:rsidP="00F23F52">
      <w:pPr>
        <w:pStyle w:val="a7"/>
        <w:ind w:firstLine="708"/>
        <w:jc w:val="both"/>
        <w:rPr>
          <w:sz w:val="24"/>
          <w:szCs w:val="24"/>
        </w:rPr>
      </w:pPr>
      <w:r w:rsidRPr="00F23F52">
        <w:rPr>
          <w:sz w:val="24"/>
          <w:szCs w:val="24"/>
        </w:rPr>
        <w:t>2.7.3. Функциональное освещение (ФО) осуществляется стационарными установками освещения дорожных покрытий и пространств в транспортных и пешеходных зонах. Установки ФО, как правило, подразделяют на обычные, высокомачтовые, парапетные, газонные и встроенные.</w:t>
      </w:r>
    </w:p>
    <w:p w:rsidR="00F23F52" w:rsidRPr="00F23F52" w:rsidRDefault="00F23F52" w:rsidP="00F23F52">
      <w:pPr>
        <w:pStyle w:val="a7"/>
        <w:ind w:firstLine="708"/>
        <w:jc w:val="both"/>
        <w:rPr>
          <w:sz w:val="24"/>
          <w:szCs w:val="24"/>
        </w:rPr>
      </w:pPr>
      <w:r w:rsidRPr="00F23F52">
        <w:rPr>
          <w:sz w:val="24"/>
          <w:szCs w:val="24"/>
        </w:rPr>
        <w:t>2.7.3.1. В обычных установках светильники располагать на опорах (венчающие, консольные), подвесах или фасадах (бра, плафоны) на высоте от 3 до 15 м. Их рекомендуется применять в транспортных и пешеходных зонах как наиболее традиционные.</w:t>
      </w:r>
    </w:p>
    <w:p w:rsidR="00F23F52" w:rsidRPr="00F23F52" w:rsidRDefault="00F23F52" w:rsidP="00F23F52">
      <w:pPr>
        <w:pStyle w:val="a7"/>
        <w:ind w:firstLine="708"/>
        <w:jc w:val="both"/>
        <w:rPr>
          <w:sz w:val="24"/>
          <w:szCs w:val="24"/>
        </w:rPr>
      </w:pPr>
      <w:r w:rsidRPr="00F23F52">
        <w:rPr>
          <w:sz w:val="24"/>
          <w:szCs w:val="24"/>
        </w:rPr>
        <w:t>2.7.3.2. В высокомачтовых установках осветительные приборы (прожекторы или светильники) располагать на опорах на высоте 20 и более метров. Эти установки рекомендуется использовать для освещения обширных пространств, транспортных развязок и магистралей, открытых паркингов.</w:t>
      </w:r>
    </w:p>
    <w:p w:rsidR="00F23F52" w:rsidRPr="00F23F52" w:rsidRDefault="00F23F52" w:rsidP="00F23F52">
      <w:pPr>
        <w:pStyle w:val="a7"/>
        <w:ind w:firstLine="708"/>
        <w:jc w:val="both"/>
        <w:rPr>
          <w:sz w:val="24"/>
          <w:szCs w:val="24"/>
        </w:rPr>
      </w:pPr>
      <w:r w:rsidRPr="00F23F52">
        <w:rPr>
          <w:sz w:val="24"/>
          <w:szCs w:val="24"/>
        </w:rPr>
        <w:t>2.7.3.3. В парапетных установках светильники рекомендуется встраивать линией или пунктиром в парапет высотой до 1,2 метров, ограждающий проезжую часть путепроводов, мостов, эстакад, пандусов, развязок, а также тротуары и площадки. Их применение обосновывается технико-экономическими и (или) художественными аргументами.</w:t>
      </w:r>
    </w:p>
    <w:p w:rsidR="00F23F52" w:rsidRPr="00F23F52" w:rsidRDefault="00F23F52" w:rsidP="00F23F52">
      <w:pPr>
        <w:pStyle w:val="a7"/>
        <w:ind w:firstLine="708"/>
        <w:jc w:val="both"/>
        <w:rPr>
          <w:sz w:val="24"/>
          <w:szCs w:val="24"/>
        </w:rPr>
      </w:pPr>
      <w:r w:rsidRPr="00F23F52">
        <w:rPr>
          <w:sz w:val="24"/>
          <w:szCs w:val="24"/>
        </w:rPr>
        <w:lastRenderedPageBreak/>
        <w:t>2.7.3.4. Газонные светильники служат для освещения газонов, цветников, пешеходных дорожек и площадок. Они могут предусматриваться на территориях общественных пространств и объектов рекреации в зонах минимального вандализма.</w:t>
      </w:r>
    </w:p>
    <w:p w:rsidR="00F23F52" w:rsidRPr="00F23F52" w:rsidRDefault="00F23F52" w:rsidP="00F23F52">
      <w:pPr>
        <w:pStyle w:val="a7"/>
        <w:ind w:firstLine="708"/>
        <w:jc w:val="both"/>
        <w:rPr>
          <w:sz w:val="24"/>
          <w:szCs w:val="24"/>
        </w:rPr>
      </w:pPr>
      <w:r w:rsidRPr="00F23F52">
        <w:rPr>
          <w:sz w:val="24"/>
          <w:szCs w:val="24"/>
        </w:rPr>
        <w:t>2.7.3.5. Светильники, встроенные в ступени, подпорные стенки, ограждения, цоколи зданий и сооружений, МАФ, рекомендуется использовать для освещения пешеходных зон территорий общественного назначения.</w:t>
      </w:r>
    </w:p>
    <w:p w:rsidR="00F23F52" w:rsidRPr="00F23F52" w:rsidRDefault="00F23F52" w:rsidP="00F23F52">
      <w:pPr>
        <w:pStyle w:val="a7"/>
        <w:jc w:val="center"/>
        <w:rPr>
          <w:sz w:val="24"/>
          <w:szCs w:val="24"/>
        </w:rPr>
      </w:pPr>
      <w:r w:rsidRPr="00F23F52">
        <w:rPr>
          <w:sz w:val="24"/>
          <w:szCs w:val="24"/>
        </w:rPr>
        <w:t>АРХИТЕКТУРНОЕ ОСВЕЩЕНИЕ</w:t>
      </w:r>
    </w:p>
    <w:p w:rsidR="00F23F52" w:rsidRPr="00F23F52" w:rsidRDefault="00F23F52" w:rsidP="00F23F52">
      <w:pPr>
        <w:pStyle w:val="a7"/>
        <w:ind w:firstLine="708"/>
        <w:jc w:val="both"/>
        <w:rPr>
          <w:sz w:val="24"/>
          <w:szCs w:val="24"/>
        </w:rPr>
      </w:pPr>
      <w:r w:rsidRPr="00F23F52">
        <w:rPr>
          <w:sz w:val="24"/>
          <w:szCs w:val="24"/>
        </w:rPr>
        <w:t>2.7.4. Архитектурное освещение (АО) рекомендуется применять для формирования художественно выразительной визуальной среды вечером, выявления из темноты и образной интерпретации памятников архитектуры, истории и культуры, инженерного и монументального искусства, МАФ, доминантных и достопримечательных объектов, ландшафтных композиций, создания световых ансамблей. Оно обычно осуществляется стационарными или временными установками освещения объектов, главным образом, наружного освещения их фасадных поверхностей.</w:t>
      </w:r>
    </w:p>
    <w:p w:rsidR="00F23F52" w:rsidRPr="00F23F52" w:rsidRDefault="00F23F52" w:rsidP="00F23F52">
      <w:pPr>
        <w:pStyle w:val="a7"/>
        <w:ind w:firstLine="708"/>
        <w:jc w:val="both"/>
        <w:rPr>
          <w:sz w:val="24"/>
          <w:szCs w:val="24"/>
        </w:rPr>
      </w:pPr>
      <w:r w:rsidRPr="00F23F52">
        <w:rPr>
          <w:sz w:val="24"/>
          <w:szCs w:val="24"/>
        </w:rPr>
        <w:t>2.7.4.1. К временным установкам АО относится праздничная иллюминация: световые гирлянды, сетки, контурные обтяжки, светографические элементы, панно и объемные композиции из ламп накаливания, разрядных, светодиодов, световодов, световые проекции, лазерные рисунки и т.п.</w:t>
      </w:r>
    </w:p>
    <w:p w:rsidR="00F23F52" w:rsidRPr="00F23F52" w:rsidRDefault="00F23F52" w:rsidP="00F23F52">
      <w:pPr>
        <w:pStyle w:val="a7"/>
        <w:ind w:firstLine="708"/>
        <w:jc w:val="both"/>
        <w:rPr>
          <w:sz w:val="24"/>
          <w:szCs w:val="24"/>
        </w:rPr>
      </w:pPr>
      <w:r w:rsidRPr="00F23F52">
        <w:rPr>
          <w:sz w:val="24"/>
          <w:szCs w:val="24"/>
        </w:rPr>
        <w:t>2.7.5. В целях архитектурного освещения могут использоваться также установки ФО - для монтажа прожекторов, нацеливаемых на фасады зданий, сооружений, зеленых насаждений, для иллюминации, световой информации и рекламы, элементы которых могут крепиться на опорах уличных светильников.</w:t>
      </w:r>
    </w:p>
    <w:p w:rsidR="00F23F52" w:rsidRPr="00F23F52" w:rsidRDefault="00F23F52" w:rsidP="00F23F52">
      <w:pPr>
        <w:pStyle w:val="a7"/>
        <w:jc w:val="center"/>
        <w:rPr>
          <w:sz w:val="24"/>
          <w:szCs w:val="24"/>
        </w:rPr>
      </w:pPr>
      <w:r w:rsidRPr="00F23F52">
        <w:rPr>
          <w:sz w:val="24"/>
          <w:szCs w:val="24"/>
        </w:rPr>
        <w:t>СВЕТОВАЯ ИНФОРМАЦИЯ</w:t>
      </w:r>
    </w:p>
    <w:p w:rsidR="00F23F52" w:rsidRPr="00F23F52" w:rsidRDefault="00F23F52" w:rsidP="00F23F52">
      <w:pPr>
        <w:pStyle w:val="a7"/>
        <w:ind w:firstLine="708"/>
        <w:jc w:val="both"/>
        <w:rPr>
          <w:sz w:val="24"/>
          <w:szCs w:val="24"/>
        </w:rPr>
      </w:pPr>
      <w:r w:rsidRPr="00F23F52">
        <w:rPr>
          <w:sz w:val="24"/>
          <w:szCs w:val="24"/>
        </w:rPr>
        <w:t>2.7.6. Световая информация (СИ), в том числе, световая реклама, должна помогать ориентации пешеходов и водителей автотранспорта в пространстве и участвовать в решении светокомпозиционных задач. Рекомендуется учитывать размещение, габариты, формы и светоцветовые параметры элементов такой информации, обеспечивающие четкость восприятия с расчетных расстояний и гармоничность светового ансамбля, не противоречащую действующим правилам дорожного движения, не нарушающую комфортность проживания населения.</w:t>
      </w:r>
    </w:p>
    <w:p w:rsidR="00F23F52" w:rsidRPr="00F23F52" w:rsidRDefault="00F23F52" w:rsidP="00F23F52">
      <w:pPr>
        <w:pStyle w:val="a7"/>
        <w:jc w:val="both"/>
        <w:rPr>
          <w:sz w:val="24"/>
          <w:szCs w:val="24"/>
        </w:rPr>
      </w:pPr>
      <w:r w:rsidRPr="00F23F52">
        <w:rPr>
          <w:sz w:val="24"/>
          <w:szCs w:val="24"/>
        </w:rPr>
        <w:t xml:space="preserve">Источники света </w:t>
      </w:r>
    </w:p>
    <w:p w:rsidR="00F23F52" w:rsidRPr="00F23F52" w:rsidRDefault="00F23F52" w:rsidP="00F23F52">
      <w:pPr>
        <w:pStyle w:val="a7"/>
        <w:ind w:firstLine="708"/>
        <w:jc w:val="both"/>
        <w:rPr>
          <w:sz w:val="24"/>
          <w:szCs w:val="24"/>
        </w:rPr>
      </w:pPr>
      <w:r w:rsidRPr="00F23F52">
        <w:rPr>
          <w:sz w:val="24"/>
          <w:szCs w:val="24"/>
        </w:rPr>
        <w:t>2.7.7. В стационарных установках ФО и АО рекомендуется применять энергоэффективные источники света, эффективные осветительные приборы и системы, качественные по дизайну и эксплуатационным характеристикам изделия и материалы: опоры, кронштейны, защитные решетки, экраны и конструктивные элементы, отвечающие требованиям действующих национальных стандартов.</w:t>
      </w:r>
    </w:p>
    <w:p w:rsidR="00F23F52" w:rsidRPr="00F23F52" w:rsidRDefault="00F23F52" w:rsidP="00F23F52">
      <w:pPr>
        <w:pStyle w:val="a7"/>
        <w:ind w:firstLine="708"/>
        <w:jc w:val="both"/>
        <w:rPr>
          <w:sz w:val="24"/>
          <w:szCs w:val="24"/>
        </w:rPr>
      </w:pPr>
      <w:r w:rsidRPr="00F23F52">
        <w:rPr>
          <w:sz w:val="24"/>
          <w:szCs w:val="24"/>
        </w:rPr>
        <w:t>2.7.8. Источники света в установках ФО рекомендуется выбирать с учетом требований, улучшения ориентации, формирования благоприятных зрительных условий, а также, в случае необходимости, светоцветового зонирования.</w:t>
      </w:r>
    </w:p>
    <w:p w:rsidR="00F23F52" w:rsidRPr="00F23F52" w:rsidRDefault="00F23F52" w:rsidP="00F23F52">
      <w:pPr>
        <w:pStyle w:val="a7"/>
        <w:ind w:firstLine="708"/>
        <w:jc w:val="both"/>
        <w:rPr>
          <w:sz w:val="24"/>
          <w:szCs w:val="24"/>
        </w:rPr>
      </w:pPr>
      <w:r w:rsidRPr="00F23F52">
        <w:rPr>
          <w:sz w:val="24"/>
          <w:szCs w:val="24"/>
        </w:rPr>
        <w:t>2.7.9. В установках АО и СИ рекомендуются к использованию источники белого или цветного света с учетом формируемых условия световой и цветовой адаптации и суммарный зрительный эффект, создаваемый совместным действием осветительных установок всех групп, особенно с хроматическим светом, функционирующих в конкретном пространстве населенного пункта или световом ансамбле.</w:t>
      </w:r>
    </w:p>
    <w:p w:rsidR="00F23F52" w:rsidRPr="00F23F52" w:rsidRDefault="00F23F52" w:rsidP="00F23F52">
      <w:pPr>
        <w:pStyle w:val="a7"/>
        <w:jc w:val="both"/>
        <w:rPr>
          <w:sz w:val="24"/>
          <w:szCs w:val="24"/>
        </w:rPr>
      </w:pPr>
      <w:r w:rsidRPr="00F23F52">
        <w:rPr>
          <w:sz w:val="24"/>
          <w:szCs w:val="24"/>
        </w:rPr>
        <w:t xml:space="preserve">Освещение транспортных и пешеходных зон </w:t>
      </w:r>
    </w:p>
    <w:p w:rsidR="00F23F52" w:rsidRPr="00F23F52" w:rsidRDefault="00F23F52" w:rsidP="00F23F52">
      <w:pPr>
        <w:pStyle w:val="a7"/>
        <w:ind w:firstLine="708"/>
        <w:jc w:val="both"/>
        <w:rPr>
          <w:sz w:val="24"/>
          <w:szCs w:val="24"/>
        </w:rPr>
      </w:pPr>
      <w:r w:rsidRPr="00F23F52">
        <w:rPr>
          <w:sz w:val="24"/>
          <w:szCs w:val="24"/>
        </w:rPr>
        <w:t>2.7.10. В установках ФО транспортных и пешеходных зон применять осветительные приборы направленного в нижнюю полусферу прямого, рассеянного или отраженного света. Применение светильников с неограниченным светораспределением (типа шаров из прозрачного или светорассеивающего материала) допускается в установках: газонных, на фасадах (типа бра и плафонов) и на опорах с венчающими и консольными приборами. Установка последних рекомендуется на озелененных территориях или на фоне освещенных фасадов зданий, сооружений, склонов рельефа.</w:t>
      </w:r>
    </w:p>
    <w:p w:rsidR="00F23F52" w:rsidRPr="00F23F52" w:rsidRDefault="00F23F52" w:rsidP="00F23F52">
      <w:pPr>
        <w:pStyle w:val="a7"/>
        <w:ind w:firstLine="708"/>
        <w:jc w:val="both"/>
        <w:rPr>
          <w:sz w:val="24"/>
          <w:szCs w:val="24"/>
        </w:rPr>
      </w:pPr>
      <w:r w:rsidRPr="00F23F52">
        <w:rPr>
          <w:sz w:val="24"/>
          <w:szCs w:val="24"/>
        </w:rPr>
        <w:lastRenderedPageBreak/>
        <w:t>2.7.11. Для освещения проезжей части улиц и сопутствующих им тротуаров рекомендуется в зонах интенсивного пешеходного движения применять двухконсольные опоры со светильниками на разной высоте, снабженными разноспектральными источниками света.</w:t>
      </w:r>
    </w:p>
    <w:p w:rsidR="00F23F52" w:rsidRPr="00F23F52" w:rsidRDefault="00F23F52" w:rsidP="00F23F52">
      <w:pPr>
        <w:pStyle w:val="a7"/>
        <w:ind w:firstLine="708"/>
        <w:jc w:val="both"/>
        <w:rPr>
          <w:sz w:val="24"/>
          <w:szCs w:val="24"/>
        </w:rPr>
      </w:pPr>
      <w:r w:rsidRPr="00F23F52">
        <w:rPr>
          <w:sz w:val="24"/>
          <w:szCs w:val="24"/>
        </w:rPr>
        <w:t>2.7.12. Выбор типа, расположения и способа установки светильников ФО транспортных и пешеходных зон рекомендуется осуществлять с учетом формируемого масштаба светопространств. Над проезжей частью улиц, дорог и площадей светильники на опорах устанавливать на высоте не менее 8 м. В пешеходных зонах высота установки светильников на опорах - не менее 3,5 м и не более 5,5 м. Светильники (бра, плафоны) для освещения проездов, тротуаров и площадок, расположенных у зданий, устанавливать на высоте не менее 3 м.</w:t>
      </w:r>
    </w:p>
    <w:p w:rsidR="00F23F52" w:rsidRPr="00F23F52" w:rsidRDefault="00F23F52" w:rsidP="00F23F52">
      <w:pPr>
        <w:pStyle w:val="a7"/>
        <w:ind w:firstLine="708"/>
        <w:jc w:val="both"/>
        <w:rPr>
          <w:sz w:val="24"/>
          <w:szCs w:val="24"/>
        </w:rPr>
      </w:pPr>
      <w:r w:rsidRPr="00F23F52">
        <w:rPr>
          <w:sz w:val="24"/>
          <w:szCs w:val="24"/>
        </w:rPr>
        <w:t>2.7.13. Опоры уличных светильников для освещения проезжей части магистральных улиц (районных) могут располагаться на расстоянии не менее 0,6 м от лицевой грани бортового камня до цоколя опоры, на уличной сети местного значения это расстояние допускается уменьшать до 0,3 м при условии отсутствия автобусного движения, а также регулярного движения грузовых машин. Опора не должна находиться между пожарным гидрантом и проезжей частью улиц и дорог.</w:t>
      </w:r>
    </w:p>
    <w:p w:rsidR="00F23F52" w:rsidRPr="00F23F52" w:rsidRDefault="00F23F52" w:rsidP="00F23F52">
      <w:pPr>
        <w:pStyle w:val="a7"/>
        <w:jc w:val="center"/>
        <w:rPr>
          <w:sz w:val="24"/>
          <w:szCs w:val="24"/>
        </w:rPr>
      </w:pPr>
      <w:r w:rsidRPr="00F23F52">
        <w:rPr>
          <w:sz w:val="24"/>
          <w:szCs w:val="24"/>
        </w:rPr>
        <w:t>Режимы работы осветительных установок</w:t>
      </w:r>
    </w:p>
    <w:p w:rsidR="00F23F52" w:rsidRPr="00F23F52" w:rsidRDefault="00F23F52" w:rsidP="00F23F52">
      <w:pPr>
        <w:pStyle w:val="a7"/>
        <w:ind w:firstLine="708"/>
        <w:jc w:val="both"/>
        <w:rPr>
          <w:sz w:val="24"/>
          <w:szCs w:val="24"/>
        </w:rPr>
      </w:pPr>
      <w:r w:rsidRPr="00F23F52">
        <w:rPr>
          <w:sz w:val="24"/>
          <w:szCs w:val="24"/>
        </w:rPr>
        <w:t>2.7.14. При проектировании всех трех групп осветительных установок (ФО, АО, СИ) в целях рационального использования электроэнергии и обеспечения визуального разнообразия среды населенного пункта в темное время суток рекомендуется предусматривать следующие режимы их работы:</w:t>
      </w:r>
    </w:p>
    <w:p w:rsidR="00F23F52" w:rsidRPr="00F23F52" w:rsidRDefault="00F23F52" w:rsidP="00F23F52">
      <w:pPr>
        <w:pStyle w:val="a7"/>
        <w:ind w:firstLine="708"/>
        <w:jc w:val="both"/>
        <w:rPr>
          <w:sz w:val="24"/>
          <w:szCs w:val="24"/>
        </w:rPr>
      </w:pPr>
      <w:r w:rsidRPr="00F23F52">
        <w:rPr>
          <w:sz w:val="24"/>
          <w:szCs w:val="24"/>
        </w:rPr>
        <w:t>- вечерний будничный режим, когда функционируют все стационарные установки ФО, АО и СИ, за исключением систем праздничного освещения;</w:t>
      </w:r>
    </w:p>
    <w:p w:rsidR="00F23F52" w:rsidRPr="00F23F52" w:rsidRDefault="00F23F52" w:rsidP="00F23F52">
      <w:pPr>
        <w:pStyle w:val="a7"/>
        <w:ind w:firstLine="708"/>
        <w:jc w:val="both"/>
        <w:rPr>
          <w:sz w:val="24"/>
          <w:szCs w:val="24"/>
        </w:rPr>
      </w:pPr>
      <w:r w:rsidRPr="00F23F52">
        <w:rPr>
          <w:sz w:val="24"/>
          <w:szCs w:val="24"/>
        </w:rPr>
        <w:t>- ночной дежурный режим, когда в установках ФО, АО и СИ может отключаться часть осветительных приборов, допускаемая нормами освещенности и распоряжениями сельской администрации;</w:t>
      </w:r>
    </w:p>
    <w:p w:rsidR="00F23F52" w:rsidRPr="00F23F52" w:rsidRDefault="00F23F52" w:rsidP="00F23F52">
      <w:pPr>
        <w:pStyle w:val="a7"/>
        <w:ind w:firstLine="708"/>
        <w:jc w:val="both"/>
        <w:rPr>
          <w:sz w:val="24"/>
          <w:szCs w:val="24"/>
        </w:rPr>
      </w:pPr>
      <w:r w:rsidRPr="00F23F52">
        <w:rPr>
          <w:sz w:val="24"/>
          <w:szCs w:val="24"/>
        </w:rPr>
        <w:t>- праздничный режим, когда функционируют все стационарные и временные осветительные установки трех групп в часы суток и дни недели, определяемые   администрацией;</w:t>
      </w:r>
    </w:p>
    <w:p w:rsidR="00F23F52" w:rsidRPr="00F23F52" w:rsidRDefault="00F23F52" w:rsidP="00F23F52">
      <w:pPr>
        <w:pStyle w:val="a7"/>
        <w:ind w:firstLine="708"/>
        <w:jc w:val="both"/>
        <w:rPr>
          <w:sz w:val="24"/>
          <w:szCs w:val="24"/>
        </w:rPr>
      </w:pPr>
      <w:r w:rsidRPr="00F23F52">
        <w:rPr>
          <w:sz w:val="24"/>
          <w:szCs w:val="24"/>
        </w:rPr>
        <w:t>- сезонный режим, предусматриваемый главным образом в рекреационных зонах для стационарных и временных установок ФО и АО в определенные сроки (зимой, осенью).</w:t>
      </w:r>
    </w:p>
    <w:p w:rsidR="00F23F52" w:rsidRPr="00F23F52" w:rsidRDefault="00F23F52" w:rsidP="00F23F52">
      <w:pPr>
        <w:pStyle w:val="a7"/>
        <w:ind w:firstLine="708"/>
        <w:jc w:val="both"/>
        <w:rPr>
          <w:sz w:val="24"/>
          <w:szCs w:val="24"/>
        </w:rPr>
      </w:pPr>
      <w:r w:rsidRPr="00F23F52">
        <w:rPr>
          <w:sz w:val="24"/>
          <w:szCs w:val="24"/>
        </w:rPr>
        <w:t>2.7.15. Включение всех групп осветительных установок независимо от их ведомственной принадлежности может производиться вечером при снижении уровня естественной освещенности до 20 лк. Отключение производить:</w:t>
      </w:r>
    </w:p>
    <w:p w:rsidR="00F23F52" w:rsidRPr="00F23F52" w:rsidRDefault="00F23F52" w:rsidP="00F23F52">
      <w:pPr>
        <w:pStyle w:val="a7"/>
        <w:ind w:firstLine="708"/>
        <w:jc w:val="both"/>
        <w:rPr>
          <w:sz w:val="24"/>
          <w:szCs w:val="24"/>
        </w:rPr>
      </w:pPr>
      <w:r w:rsidRPr="00F23F52">
        <w:rPr>
          <w:sz w:val="24"/>
          <w:szCs w:val="24"/>
        </w:rPr>
        <w:t>- установок ФО - утром при повышении освещенности до 10 лк; время возможного отключения части уличных светильников при переходе с вечернего на ночной режим устанавливается администрацией поселения;</w:t>
      </w:r>
    </w:p>
    <w:p w:rsidR="00F23F52" w:rsidRPr="00F23F52" w:rsidRDefault="00F23F52" w:rsidP="00F23F52">
      <w:pPr>
        <w:pStyle w:val="a7"/>
        <w:ind w:firstLine="708"/>
        <w:jc w:val="both"/>
        <w:rPr>
          <w:sz w:val="24"/>
          <w:szCs w:val="24"/>
        </w:rPr>
      </w:pPr>
      <w:r w:rsidRPr="00F23F52">
        <w:rPr>
          <w:sz w:val="24"/>
          <w:szCs w:val="24"/>
        </w:rPr>
        <w:t>- установок АО - в соответствии с решением администрации поселения, которая для большинства освещаемых объектов назначает вечерний режим в зимнее и летнее полугодие до полуночи и до часу ночи соответственно, а на ряде объектов (градостроительные доминанты и т.п.) установки АО могут функционировать от заката до рассвета;</w:t>
      </w:r>
    </w:p>
    <w:p w:rsidR="00F23F52" w:rsidRPr="00F23F52" w:rsidRDefault="00F23F52" w:rsidP="00F23F52">
      <w:pPr>
        <w:pStyle w:val="a7"/>
        <w:ind w:firstLine="708"/>
        <w:jc w:val="both"/>
        <w:rPr>
          <w:sz w:val="24"/>
          <w:szCs w:val="24"/>
        </w:rPr>
      </w:pPr>
      <w:r w:rsidRPr="00F23F52">
        <w:rPr>
          <w:sz w:val="24"/>
          <w:szCs w:val="24"/>
        </w:rPr>
        <w:t>- установок СИ - по решению соответствующих ведомств или владельцев.</w:t>
      </w:r>
    </w:p>
    <w:p w:rsidR="00F23F52" w:rsidRPr="00F23F52" w:rsidRDefault="00F23F52" w:rsidP="00F23F52">
      <w:pPr>
        <w:pStyle w:val="a7"/>
        <w:ind w:firstLine="708"/>
        <w:jc w:val="both"/>
        <w:rPr>
          <w:sz w:val="24"/>
          <w:szCs w:val="24"/>
        </w:rPr>
      </w:pPr>
    </w:p>
    <w:p w:rsidR="00F23F52" w:rsidRPr="00F23F52" w:rsidRDefault="00F23F52" w:rsidP="00F23F52">
      <w:pPr>
        <w:pStyle w:val="a7"/>
        <w:ind w:firstLine="708"/>
        <w:jc w:val="both"/>
        <w:rPr>
          <w:b/>
          <w:sz w:val="24"/>
          <w:szCs w:val="24"/>
        </w:rPr>
      </w:pPr>
      <w:r w:rsidRPr="00F23F52">
        <w:rPr>
          <w:b/>
          <w:sz w:val="24"/>
          <w:szCs w:val="24"/>
        </w:rPr>
        <w:t>2.8. СРЕДСТВА НАРУЖНОЙ РЕКЛАМЫ И ИНФОРМАЦИИ</w:t>
      </w:r>
    </w:p>
    <w:p w:rsidR="00F23F52" w:rsidRPr="00F23F52" w:rsidRDefault="00F23F52" w:rsidP="00F23F52">
      <w:pPr>
        <w:pStyle w:val="a7"/>
        <w:ind w:firstLine="708"/>
        <w:jc w:val="both"/>
        <w:rPr>
          <w:sz w:val="24"/>
          <w:szCs w:val="24"/>
        </w:rPr>
      </w:pPr>
    </w:p>
    <w:p w:rsidR="00F23F52" w:rsidRPr="00F23F52" w:rsidRDefault="00F23F52" w:rsidP="00F23F52">
      <w:pPr>
        <w:pStyle w:val="a7"/>
        <w:ind w:firstLine="708"/>
        <w:jc w:val="both"/>
        <w:rPr>
          <w:sz w:val="24"/>
          <w:szCs w:val="24"/>
        </w:rPr>
      </w:pPr>
      <w:r w:rsidRPr="00F23F52">
        <w:rPr>
          <w:sz w:val="24"/>
          <w:szCs w:val="24"/>
        </w:rPr>
        <w:t>2.8.1. Размещение средств наружной рекламы и информации на территории населенного пункта производить согласно ГОСТ Р 52044.</w:t>
      </w:r>
    </w:p>
    <w:p w:rsidR="00F23F52" w:rsidRPr="00F23F52" w:rsidRDefault="00F23F52" w:rsidP="00F23F52">
      <w:pPr>
        <w:pStyle w:val="a7"/>
        <w:ind w:firstLine="708"/>
        <w:jc w:val="both"/>
        <w:rPr>
          <w:sz w:val="24"/>
          <w:szCs w:val="24"/>
        </w:rPr>
      </w:pPr>
    </w:p>
    <w:p w:rsidR="00F23F52" w:rsidRPr="00F23F52" w:rsidRDefault="00F23F52" w:rsidP="00F23F52">
      <w:pPr>
        <w:pStyle w:val="a7"/>
        <w:ind w:firstLine="708"/>
        <w:jc w:val="both"/>
        <w:rPr>
          <w:sz w:val="24"/>
          <w:szCs w:val="24"/>
        </w:rPr>
      </w:pPr>
    </w:p>
    <w:p w:rsidR="00F23F52" w:rsidRPr="00F23F52" w:rsidRDefault="00F23F52" w:rsidP="00F23F52">
      <w:pPr>
        <w:pStyle w:val="a7"/>
        <w:jc w:val="center"/>
        <w:rPr>
          <w:b/>
          <w:sz w:val="24"/>
          <w:szCs w:val="24"/>
        </w:rPr>
      </w:pPr>
      <w:r w:rsidRPr="00F23F52">
        <w:rPr>
          <w:b/>
          <w:sz w:val="24"/>
          <w:szCs w:val="24"/>
        </w:rPr>
        <w:lastRenderedPageBreak/>
        <w:t xml:space="preserve">2.9. НЕКАПИТАЛЬНЫЕ НЕСТАЦИОНАРНЫЕ СООРУЖЕНИЯ </w:t>
      </w:r>
    </w:p>
    <w:p w:rsidR="00F23F52" w:rsidRPr="00F23F52" w:rsidRDefault="00F23F52" w:rsidP="00F23F52">
      <w:pPr>
        <w:pStyle w:val="a7"/>
        <w:jc w:val="center"/>
        <w:rPr>
          <w:sz w:val="24"/>
          <w:szCs w:val="24"/>
        </w:rPr>
      </w:pPr>
    </w:p>
    <w:p w:rsidR="00F23F52" w:rsidRPr="00F23F52" w:rsidRDefault="00F23F52" w:rsidP="00F23F52">
      <w:pPr>
        <w:pStyle w:val="a7"/>
        <w:ind w:firstLine="708"/>
        <w:jc w:val="both"/>
        <w:rPr>
          <w:sz w:val="24"/>
          <w:szCs w:val="24"/>
        </w:rPr>
      </w:pPr>
      <w:r w:rsidRPr="00F23F52">
        <w:rPr>
          <w:sz w:val="24"/>
          <w:szCs w:val="24"/>
        </w:rPr>
        <w:t>2.9.1. Некапитальными нестационарными являются сооружения, выполненные из легких конструкций, не предусматривающих устройство заглубленных фундаментов и подземных сооружений - это объекты мелкорозничной торговли, попутного бытового обслуживания и питания, остановочные павильоны, наземные туалетные кабины, боксовые гаражи, другие объекты некапитального характера. Отделочные материалы сооружений должны отвечать санитарно-гигиеническим требованиям, нормам противопожарной безопасности, архитектурно-художественным требованиям дизайна и освещения, характеру сложившейся среды населенного пункта и условиям долговременной эксплуатации. При остеклении витрин применять безосколочные, ударостойкие материалы, безопасные упрочняющие многослойные пленочные покрытия, поликарбонатные стекла. При проектировании мини-маркетов, мини-рынков, торговых рядов рекомендуется применение быстро возводимых модульных комплексов, выполняемых из легких конструкций.</w:t>
      </w:r>
    </w:p>
    <w:p w:rsidR="00F23F52" w:rsidRPr="00F23F52" w:rsidRDefault="00F23F52" w:rsidP="00F23F52">
      <w:pPr>
        <w:pStyle w:val="a7"/>
        <w:ind w:firstLine="708"/>
        <w:jc w:val="both"/>
        <w:rPr>
          <w:sz w:val="24"/>
          <w:szCs w:val="24"/>
        </w:rPr>
      </w:pPr>
      <w:r w:rsidRPr="00F23F52">
        <w:rPr>
          <w:sz w:val="24"/>
          <w:szCs w:val="24"/>
        </w:rPr>
        <w:t>2.9.2. Размещение некапитальных нестационарных сооружений на территориях поселения, не должно мешать пешеходному движению, нарушать противопожарные требования, условия инсоляции территории и помещений, рядом с которыми они расположены, ухудшать визуальное восприятие среды населенного пункта и благоустройство территории и застройки. При размещении сооружений в границах охранных зон зарегистрированных памятников культурного наследия (природы) и в зонах особо охраняемых природных территорий параметры сооружений (высота, ширина, протяженность) функциональное назначение и прочие условия их размещения согласовывать с уполномоченными органами охраны памятников, природопользования и охраны окружающей среды.</w:t>
      </w:r>
    </w:p>
    <w:p w:rsidR="00F23F52" w:rsidRPr="00F23F52" w:rsidRDefault="00F23F52" w:rsidP="00F23F52">
      <w:pPr>
        <w:pStyle w:val="a7"/>
        <w:ind w:firstLine="708"/>
        <w:jc w:val="both"/>
        <w:rPr>
          <w:sz w:val="24"/>
          <w:szCs w:val="24"/>
        </w:rPr>
      </w:pPr>
      <w:r w:rsidRPr="00F23F52">
        <w:rPr>
          <w:sz w:val="24"/>
          <w:szCs w:val="24"/>
        </w:rPr>
        <w:t>2.9.2.1.Не допускается размещение некапитальных нестационарных сооружений на газонах, площадках (детских, отдыха, спортивных, транспортных стоянок), посадочных площадках пассажирского транспорта, в охранной зоне водопроводных и канализационных сетей, трубопроводов, а также  20 м - от окон жилых помещений, перед витринами торговых предприятий, 3 м - от ствола дерева.</w:t>
      </w:r>
    </w:p>
    <w:p w:rsidR="00F23F52" w:rsidRPr="00F23F52" w:rsidRDefault="00F23F52" w:rsidP="00F23F52">
      <w:pPr>
        <w:pStyle w:val="a7"/>
        <w:ind w:firstLine="708"/>
        <w:jc w:val="both"/>
        <w:rPr>
          <w:sz w:val="24"/>
          <w:szCs w:val="24"/>
        </w:rPr>
      </w:pPr>
      <w:r w:rsidRPr="00F23F52">
        <w:rPr>
          <w:sz w:val="24"/>
          <w:szCs w:val="24"/>
        </w:rPr>
        <w:t>2.9.3. Сооружения предприятий мелкорозничной торговли, бытового обслуживания и питания рекомендуется размещать на территориях пешеходных зон, в парках, садах, на бульварах населенного пункта. Сооружения устанавливать на твердые виды покрытия, оборудовать осветительным оборудованием, урнами и малыми контейнерами для мусора, сооружения питания - туалетными кабинами (при отсутствии общественных туалетов на прилегающей территории в зоне доступности 200 м).</w:t>
      </w:r>
    </w:p>
    <w:p w:rsidR="00F23F52" w:rsidRPr="00F23F52" w:rsidRDefault="00F23F52" w:rsidP="00F23F52">
      <w:pPr>
        <w:pStyle w:val="a7"/>
        <w:ind w:firstLine="708"/>
        <w:jc w:val="both"/>
        <w:rPr>
          <w:sz w:val="24"/>
          <w:szCs w:val="24"/>
        </w:rPr>
      </w:pPr>
      <w:r w:rsidRPr="00F23F52">
        <w:rPr>
          <w:sz w:val="24"/>
          <w:szCs w:val="24"/>
        </w:rPr>
        <w:t>2.9.4. Размещение остановочных павильонов предусматривать в местах остановок наземного пассажирского транспорта. Для установки павильона предусматривать площадку с твердыми видами покрытия размером 2,0x5,0 м и более. Расстояние от края проезжей части до ближайшей конструкции павильона - не менее 3,0 м, расстояние от боковых конструкций павильона до ствола деревьев - не менее 2,0 м для деревьев с компактной кроной. При проектировании остановочных пунктов и размещении ограждений остановочных площадок руководствоваться соответствующими ГОСТ и СНиП.</w:t>
      </w:r>
    </w:p>
    <w:p w:rsidR="00F23F52" w:rsidRPr="00F23F52" w:rsidRDefault="00F23F52" w:rsidP="00F23F52">
      <w:pPr>
        <w:pStyle w:val="a7"/>
        <w:ind w:firstLine="708"/>
        <w:jc w:val="both"/>
        <w:rPr>
          <w:sz w:val="24"/>
          <w:szCs w:val="24"/>
        </w:rPr>
      </w:pPr>
      <w:r w:rsidRPr="00F23F52">
        <w:rPr>
          <w:sz w:val="24"/>
          <w:szCs w:val="24"/>
        </w:rPr>
        <w:t xml:space="preserve">2.9.5. Размещение туалетных кабин рекомендуется предусматривать на активно посещаемых территориях населенного пункта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 на территории объектов рекреации (парках, садах), в местах установки городских АЗС, на автостоянках, а также - при некапитальных нестационарных сооружениях питания. Следует учитывать, что не допускается размещение туалетных кабин на придомовой территории, при этом </w:t>
      </w:r>
      <w:r w:rsidRPr="00F23F52">
        <w:rPr>
          <w:sz w:val="24"/>
          <w:szCs w:val="24"/>
        </w:rPr>
        <w:lastRenderedPageBreak/>
        <w:t>расстояние до жилых и общественных зданий должно быть не менее 20 м. Туалетную кабину необходимо устанавливать на твердые виды покрытия.</w:t>
      </w:r>
    </w:p>
    <w:p w:rsidR="00F23F52" w:rsidRPr="00F23F52" w:rsidRDefault="00F23F52" w:rsidP="00F23F52">
      <w:pPr>
        <w:pStyle w:val="a7"/>
        <w:ind w:firstLine="708"/>
        <w:jc w:val="both"/>
        <w:rPr>
          <w:sz w:val="24"/>
          <w:szCs w:val="24"/>
        </w:rPr>
      </w:pPr>
    </w:p>
    <w:p w:rsidR="00F23F52" w:rsidRPr="00F23F52" w:rsidRDefault="00F23F52" w:rsidP="00F23F52">
      <w:pPr>
        <w:pStyle w:val="a7"/>
        <w:ind w:firstLine="708"/>
        <w:jc w:val="center"/>
        <w:rPr>
          <w:b/>
          <w:sz w:val="24"/>
          <w:szCs w:val="24"/>
        </w:rPr>
      </w:pPr>
      <w:r w:rsidRPr="00F23F52">
        <w:rPr>
          <w:b/>
          <w:sz w:val="24"/>
          <w:szCs w:val="24"/>
        </w:rPr>
        <w:t>2.10. ОФОРМЛЕНИЕ И ОБОРУДОВАНИЕ ЗДАНИЙ И СООРУЖЕНИЙ.</w:t>
      </w:r>
    </w:p>
    <w:p w:rsidR="00F23F52" w:rsidRPr="00F23F52" w:rsidRDefault="00F23F52" w:rsidP="00F23F52">
      <w:pPr>
        <w:pStyle w:val="a7"/>
        <w:ind w:firstLine="708"/>
        <w:jc w:val="both"/>
        <w:rPr>
          <w:sz w:val="24"/>
          <w:szCs w:val="24"/>
        </w:rPr>
      </w:pPr>
    </w:p>
    <w:p w:rsidR="00F23F52" w:rsidRPr="00F23F52" w:rsidRDefault="00F23F52" w:rsidP="00F23F52">
      <w:pPr>
        <w:pStyle w:val="a7"/>
        <w:ind w:firstLine="708"/>
        <w:jc w:val="both"/>
        <w:rPr>
          <w:sz w:val="24"/>
          <w:szCs w:val="24"/>
        </w:rPr>
      </w:pPr>
      <w:r w:rsidRPr="00F23F52">
        <w:rPr>
          <w:sz w:val="24"/>
          <w:szCs w:val="24"/>
        </w:rPr>
        <w:t>2.10.1. Проектирование оформления и оборудования зданий и сооружений включает: колористическое решение внешних поверхностей стен, отделку крыши, некоторые вопросы оборудования конструктивных элементов здания (входные группы, цоколи и др.), размещение антенн, водосточных труб, отмостки, домовых знаков, защитных сеток и т.п.</w:t>
      </w:r>
    </w:p>
    <w:p w:rsidR="00F23F52" w:rsidRPr="00F23F52" w:rsidRDefault="00F23F52" w:rsidP="00F23F52">
      <w:pPr>
        <w:pStyle w:val="a7"/>
        <w:ind w:firstLine="708"/>
        <w:jc w:val="both"/>
        <w:rPr>
          <w:sz w:val="24"/>
          <w:szCs w:val="24"/>
        </w:rPr>
      </w:pPr>
      <w:r w:rsidRPr="00F23F52">
        <w:rPr>
          <w:sz w:val="24"/>
          <w:szCs w:val="24"/>
        </w:rPr>
        <w:t>2.10.2. Колористическое решение зданий и сооружений рекомендуется проектировать с учетом концепции общего цветового решения застройки улиц и территорий поселения.</w:t>
      </w:r>
    </w:p>
    <w:p w:rsidR="00F23F52" w:rsidRPr="00F23F52" w:rsidRDefault="00F23F52" w:rsidP="00F23F52">
      <w:pPr>
        <w:pStyle w:val="a7"/>
        <w:ind w:firstLine="708"/>
        <w:jc w:val="both"/>
        <w:rPr>
          <w:sz w:val="24"/>
          <w:szCs w:val="24"/>
        </w:rPr>
      </w:pPr>
      <w:r w:rsidRPr="00F23F52">
        <w:rPr>
          <w:sz w:val="24"/>
          <w:szCs w:val="24"/>
        </w:rPr>
        <w:t>2.10.2.1. Возможность остекления лоджий и балконов, замены рам, окраски стен в исторических центрах населенных пунктов устанавливается в составе градостроительного регламента.</w:t>
      </w:r>
    </w:p>
    <w:p w:rsidR="00F23F52" w:rsidRPr="00F23F52" w:rsidRDefault="00F23F52" w:rsidP="00F23F52">
      <w:pPr>
        <w:pStyle w:val="a7"/>
        <w:ind w:firstLine="708"/>
        <w:jc w:val="both"/>
        <w:rPr>
          <w:sz w:val="24"/>
          <w:szCs w:val="24"/>
        </w:rPr>
      </w:pPr>
      <w:r w:rsidRPr="00F23F52">
        <w:rPr>
          <w:sz w:val="24"/>
          <w:szCs w:val="24"/>
        </w:rPr>
        <w:t>2.10.2.2. Размещение наружных кондиционеров и антенн-"тарелок" на зданиях, расположенных вдоль магистральных улиц населенного пункта, рекомендуется предусматривать со стороны дворовых фасадов.</w:t>
      </w:r>
    </w:p>
    <w:p w:rsidR="00F23F52" w:rsidRPr="00F23F52" w:rsidRDefault="00F23F52" w:rsidP="00F23F52">
      <w:pPr>
        <w:pStyle w:val="a7"/>
        <w:ind w:firstLine="708"/>
        <w:jc w:val="both"/>
        <w:rPr>
          <w:sz w:val="24"/>
          <w:szCs w:val="24"/>
        </w:rPr>
      </w:pPr>
      <w:r w:rsidRPr="00F23F52">
        <w:rPr>
          <w:sz w:val="24"/>
          <w:szCs w:val="24"/>
        </w:rPr>
        <w:t>2.10.3. На зданиях и сооружениях населенного пункта рекомендуется предусматривать размещение следующих домовых знаков: указатель наименования улицы, площади, проспекта, указатель номера дома и корпуса, указатель номера подъезда и квартир, международный символ доступности объекта для инвалидов, флагодержатели, памятные доски, полигонометрический знак, указатель пожарного гидранта, указатель грунтовых геодезических знаков, указатели камер магистрали и колодцев водопроводной сети, указатель канализации, указатель сооружений подземного газопровода. Состав домовых знаков на конкретном здании и условия их размещения определяются функциональным назначением и местоположением зданий относительно улично-дорожной сети.</w:t>
      </w:r>
    </w:p>
    <w:p w:rsidR="00F23F52" w:rsidRPr="00F23F52" w:rsidRDefault="00F23F52" w:rsidP="00F23F52">
      <w:pPr>
        <w:pStyle w:val="a7"/>
        <w:ind w:firstLine="708"/>
        <w:jc w:val="both"/>
        <w:rPr>
          <w:sz w:val="24"/>
          <w:szCs w:val="24"/>
        </w:rPr>
      </w:pPr>
      <w:r w:rsidRPr="00F23F52">
        <w:rPr>
          <w:sz w:val="24"/>
          <w:szCs w:val="24"/>
        </w:rPr>
        <w:t>2.10.4. Для обеспечения поверхностного водоотовода от зданий и сооружений по их периметру предусматривается устройство отмостки с надежной гидроизоляцией. Уклон отмостки - не менее 10% в сторону от здания. Ширина отмостки для зданий и сооружений - 0,8-1,2 м. В случае примыкания здания к пешеходным коммуникациям, роль отмостки обычно выполняет тротуар с твердым видом покрытия.</w:t>
      </w:r>
    </w:p>
    <w:p w:rsidR="00F23F52" w:rsidRPr="00F23F52" w:rsidRDefault="00F23F52" w:rsidP="00F23F52">
      <w:pPr>
        <w:pStyle w:val="a7"/>
        <w:ind w:firstLine="708"/>
        <w:jc w:val="both"/>
        <w:rPr>
          <w:sz w:val="24"/>
          <w:szCs w:val="24"/>
        </w:rPr>
      </w:pPr>
      <w:r w:rsidRPr="00F23F52">
        <w:rPr>
          <w:sz w:val="24"/>
          <w:szCs w:val="24"/>
        </w:rPr>
        <w:t>2.10.5. При организации стока воды со скатных крыш через водосточные трубы:</w:t>
      </w:r>
    </w:p>
    <w:p w:rsidR="00F23F52" w:rsidRPr="00F23F52" w:rsidRDefault="00F23F52" w:rsidP="00F23F52">
      <w:pPr>
        <w:pStyle w:val="a7"/>
        <w:ind w:firstLine="708"/>
        <w:jc w:val="both"/>
        <w:rPr>
          <w:sz w:val="24"/>
          <w:szCs w:val="24"/>
        </w:rPr>
      </w:pPr>
      <w:r w:rsidRPr="00F23F52">
        <w:rPr>
          <w:sz w:val="24"/>
          <w:szCs w:val="24"/>
        </w:rPr>
        <w:t>- не нарушать пластику фасадов при размещении труб на стенах здания, обеспечивать герметичность стыковых соединений и требуемую пропускную способность, исходя из расчетных объемов стока воды;</w:t>
      </w:r>
    </w:p>
    <w:p w:rsidR="00F23F52" w:rsidRPr="00F23F52" w:rsidRDefault="00F23F52" w:rsidP="00F23F52">
      <w:pPr>
        <w:pStyle w:val="a7"/>
        <w:ind w:firstLine="708"/>
        <w:jc w:val="both"/>
        <w:rPr>
          <w:sz w:val="24"/>
          <w:szCs w:val="24"/>
        </w:rPr>
      </w:pPr>
      <w:r w:rsidRPr="00F23F52">
        <w:rPr>
          <w:sz w:val="24"/>
          <w:szCs w:val="24"/>
        </w:rPr>
        <w:t>- не допускать высоты свободного падения воды из выходного отверстия трубы более 200 мм;</w:t>
      </w:r>
    </w:p>
    <w:p w:rsidR="00F23F52" w:rsidRPr="00F23F52" w:rsidRDefault="00F23F52" w:rsidP="00F23F52">
      <w:pPr>
        <w:pStyle w:val="a7"/>
        <w:ind w:firstLine="708"/>
        <w:jc w:val="both"/>
        <w:rPr>
          <w:sz w:val="24"/>
          <w:szCs w:val="24"/>
        </w:rPr>
      </w:pPr>
      <w:r w:rsidRPr="00F23F52">
        <w:rPr>
          <w:sz w:val="24"/>
          <w:szCs w:val="24"/>
        </w:rPr>
        <w:t>- предусматривать в местах стока воды из трубы на основные пешеходные коммуникации наличие твердого покрытия с уклоном не менее 5% в направлении водоотводных лотков, либо - устройство лотков в покрытии (закрытых или перекрытых решетками согласно пункту 2.1.14 настоящих Правил);</w:t>
      </w:r>
    </w:p>
    <w:p w:rsidR="00F23F52" w:rsidRPr="00F23F52" w:rsidRDefault="00F23F52" w:rsidP="00F23F52">
      <w:pPr>
        <w:pStyle w:val="a7"/>
        <w:ind w:firstLine="708"/>
        <w:jc w:val="both"/>
        <w:rPr>
          <w:sz w:val="24"/>
          <w:szCs w:val="24"/>
        </w:rPr>
      </w:pPr>
      <w:r w:rsidRPr="00F23F52">
        <w:rPr>
          <w:sz w:val="24"/>
          <w:szCs w:val="24"/>
        </w:rPr>
        <w:t>- предусматривать устройство дренажа в местах стока воды из трубы на газон или иные мягкие виды покрытия.</w:t>
      </w:r>
    </w:p>
    <w:p w:rsidR="00F23F52" w:rsidRPr="00F23F52" w:rsidRDefault="00F23F52" w:rsidP="00F23F52">
      <w:pPr>
        <w:pStyle w:val="a7"/>
        <w:ind w:firstLine="708"/>
        <w:jc w:val="both"/>
        <w:rPr>
          <w:sz w:val="24"/>
          <w:szCs w:val="24"/>
        </w:rPr>
      </w:pPr>
      <w:r w:rsidRPr="00F23F52">
        <w:rPr>
          <w:sz w:val="24"/>
          <w:szCs w:val="24"/>
        </w:rPr>
        <w:t>2.10.6. Входные группы зданий жилого и общественного назначения рекомендуется оборудовать осветительным оборудованием, навесом (козырьком), элементами сопряжения поверхностей (ступени и т.п.), устройствами и приспособлениями для перемещения инвалидов и маломобильных групп населения (пандусы, перила и пр.).</w:t>
      </w:r>
    </w:p>
    <w:p w:rsidR="00F23F52" w:rsidRPr="00F23F52" w:rsidRDefault="00F23F52" w:rsidP="00F23F52">
      <w:pPr>
        <w:pStyle w:val="a7"/>
        <w:ind w:firstLine="708"/>
        <w:jc w:val="both"/>
        <w:rPr>
          <w:sz w:val="24"/>
          <w:szCs w:val="24"/>
        </w:rPr>
      </w:pPr>
      <w:r w:rsidRPr="00F23F52">
        <w:rPr>
          <w:sz w:val="24"/>
          <w:szCs w:val="24"/>
        </w:rPr>
        <w:t xml:space="preserve">2.10.6.1. Рекомендуется предусматривать при входных группах площадки с твердыми видами покрытия и различными приемами озеленения. Организация площадок </w:t>
      </w:r>
      <w:r w:rsidRPr="00F23F52">
        <w:rPr>
          <w:sz w:val="24"/>
          <w:szCs w:val="24"/>
        </w:rPr>
        <w:lastRenderedPageBreak/>
        <w:t>при входах может быть предусмотрена как в границах территории участка, так и на прилегающих к входным группам общественных территориях населенного пункта.</w:t>
      </w:r>
    </w:p>
    <w:p w:rsidR="00F23F52" w:rsidRPr="00F23F52" w:rsidRDefault="00F23F52" w:rsidP="00F23F52">
      <w:pPr>
        <w:pStyle w:val="a7"/>
        <w:ind w:firstLine="708"/>
        <w:jc w:val="both"/>
        <w:rPr>
          <w:sz w:val="24"/>
          <w:szCs w:val="24"/>
        </w:rPr>
      </w:pPr>
      <w:r w:rsidRPr="00F23F52">
        <w:rPr>
          <w:sz w:val="24"/>
          <w:szCs w:val="24"/>
        </w:rPr>
        <w:t>2.10.6.2. В случае размещения входных групп в зоне тротуаров улично-дорожной сети с минимальной нормативной шириной тротуара элементы входной группы (ступени, пандусы, крыльцо, озеленение) выносить на прилегающий тротуар не более чем на 0,5 м.</w:t>
      </w:r>
    </w:p>
    <w:p w:rsidR="00F23F52" w:rsidRPr="00F23F52" w:rsidRDefault="00F23F52" w:rsidP="00F23F52">
      <w:pPr>
        <w:pStyle w:val="a7"/>
        <w:ind w:firstLine="708"/>
        <w:jc w:val="both"/>
        <w:rPr>
          <w:sz w:val="24"/>
          <w:szCs w:val="24"/>
        </w:rPr>
      </w:pPr>
      <w:r w:rsidRPr="00F23F52">
        <w:rPr>
          <w:sz w:val="24"/>
          <w:szCs w:val="24"/>
        </w:rPr>
        <w:t>2.10.7. Для защиты пешеходов и выступающих стеклянных витрин от падения снежного настила и сосулек с края крыши, а также падения плиток облицовки со стен отдельных зданий периода застройки до 70-х годов предусматривать установку специальных защитных сеток на уровне второго этажа. Для предотвращения образования сосулек рекомендуется применение электрического контура по внешнему периметру крыши.</w:t>
      </w:r>
    </w:p>
    <w:p w:rsidR="00F23F52" w:rsidRPr="00F23F52" w:rsidRDefault="00F23F52" w:rsidP="00F23F52">
      <w:pPr>
        <w:pStyle w:val="a7"/>
        <w:ind w:firstLine="708"/>
        <w:jc w:val="both"/>
        <w:rPr>
          <w:sz w:val="24"/>
          <w:szCs w:val="24"/>
        </w:rPr>
      </w:pPr>
    </w:p>
    <w:p w:rsidR="00F23F52" w:rsidRPr="00F23F52" w:rsidRDefault="00F23F52" w:rsidP="00F23F52">
      <w:pPr>
        <w:pStyle w:val="a7"/>
        <w:jc w:val="center"/>
        <w:rPr>
          <w:b/>
          <w:sz w:val="24"/>
          <w:szCs w:val="24"/>
        </w:rPr>
      </w:pPr>
      <w:r w:rsidRPr="00F23F52">
        <w:rPr>
          <w:b/>
          <w:sz w:val="24"/>
          <w:szCs w:val="24"/>
        </w:rPr>
        <w:t>2.11.ПЛОЩАДКИ</w:t>
      </w:r>
    </w:p>
    <w:p w:rsidR="00F23F52" w:rsidRPr="00F23F52" w:rsidRDefault="00F23F52" w:rsidP="00F23F52">
      <w:pPr>
        <w:pStyle w:val="a7"/>
        <w:jc w:val="center"/>
        <w:rPr>
          <w:sz w:val="24"/>
          <w:szCs w:val="24"/>
        </w:rPr>
      </w:pPr>
    </w:p>
    <w:p w:rsidR="00F23F52" w:rsidRPr="00F23F52" w:rsidRDefault="00F23F52" w:rsidP="00F23F52">
      <w:pPr>
        <w:pStyle w:val="a7"/>
        <w:ind w:firstLine="708"/>
        <w:jc w:val="both"/>
        <w:rPr>
          <w:sz w:val="24"/>
          <w:szCs w:val="24"/>
        </w:rPr>
      </w:pPr>
      <w:r w:rsidRPr="00F23F52">
        <w:rPr>
          <w:sz w:val="24"/>
          <w:szCs w:val="24"/>
        </w:rPr>
        <w:t xml:space="preserve">2.11.1. На территории населенного пункта рекомендуется проектировать следующие виды площадок: для игр детей, отдыха взрослых, занятий спортом, установки мусоросборников, выгула и дрессировки собак, стоянок автомобилей. Размещение площадок в границах охранных зон зарегистрированных памятников культурного наследия и зон особо охраняемых природных территорий необходимо согласовывать с уполномоченными органами охраны памятников, природопользования и охраны окружающей среды. </w:t>
      </w:r>
      <w:r w:rsidRPr="00F23F52">
        <w:rPr>
          <w:sz w:val="24"/>
          <w:szCs w:val="24"/>
          <w:shd w:val="clear" w:color="auto" w:fill="FFFFFF"/>
        </w:rPr>
        <w:t>Проектирование, строительство, реконструкцию, капитальный ремонт, содержание и эксплуатацию детских и спортивных площадок различного функционального назначения рекомендуется осуществлять в соответствии с требованиями по охране и поддержанию здоровья человека, охране исторической и природной среды, безопасности оборудования для детских игровых и спортивных площадок.</w:t>
      </w:r>
    </w:p>
    <w:p w:rsidR="00F23F52" w:rsidRPr="00F23F52" w:rsidRDefault="00F23F52" w:rsidP="00F23F52">
      <w:pPr>
        <w:pStyle w:val="a7"/>
        <w:jc w:val="center"/>
        <w:rPr>
          <w:sz w:val="24"/>
          <w:szCs w:val="24"/>
        </w:rPr>
      </w:pPr>
      <w:r w:rsidRPr="00F23F52">
        <w:rPr>
          <w:sz w:val="24"/>
          <w:szCs w:val="24"/>
        </w:rPr>
        <w:t>ДЕТСКИЕ ПЛОЩАДКИ</w:t>
      </w:r>
    </w:p>
    <w:p w:rsidR="00F23F52" w:rsidRPr="00F23F52" w:rsidRDefault="00F23F52" w:rsidP="00F23F52">
      <w:pPr>
        <w:pStyle w:val="a7"/>
        <w:ind w:firstLine="708"/>
        <w:jc w:val="both"/>
        <w:rPr>
          <w:sz w:val="24"/>
          <w:szCs w:val="24"/>
        </w:rPr>
      </w:pPr>
      <w:r w:rsidRPr="00F23F52">
        <w:rPr>
          <w:sz w:val="24"/>
          <w:szCs w:val="24"/>
        </w:rPr>
        <w:t>2.11.2. Детские площадки предназначены для игр и активного отдыха детей разных возрастов: преддошкольного (до 3 лет), дошкольного (до 7 лет), младшего и среднего школьного возраста (7-12 лет). Площадки могут быть организованы в виде отдельных площадок для разных возрастных групп или как комплексные игровые площадки с зонированием по возрастным интересам. Для детей и подростков (12-16 лет) рекомендуется организация спортивно-игровых комплексов (микро-скалодромы, велодромы и т.п.) и оборудование специальных мест для катания на самокатах, роликовых досках и коньках.</w:t>
      </w:r>
      <w:r w:rsidRPr="00F23F52">
        <w:rPr>
          <w:sz w:val="24"/>
          <w:szCs w:val="24"/>
          <w:shd w:val="clear" w:color="auto" w:fill="FFFFFF"/>
        </w:rPr>
        <w:t xml:space="preserve"> </w:t>
      </w:r>
    </w:p>
    <w:p w:rsidR="00F23F52" w:rsidRPr="00F23F52" w:rsidRDefault="00F23F52" w:rsidP="00F23F52">
      <w:pPr>
        <w:pStyle w:val="a7"/>
        <w:ind w:firstLine="708"/>
        <w:jc w:val="both"/>
        <w:rPr>
          <w:sz w:val="24"/>
          <w:szCs w:val="24"/>
        </w:rPr>
      </w:pPr>
      <w:r w:rsidRPr="00F23F52">
        <w:rPr>
          <w:sz w:val="24"/>
          <w:szCs w:val="24"/>
        </w:rPr>
        <w:t>2.11.3. Расстояние от окон жилых домов и общественных зданий до границ детских площадок дошкольного возраста не менее 10 м, младшего и среднего школьного возраста - не менее 20 м, комплексных игровых площадок - не менее 40 м, спортивно-игровых комплексов - не менее 100 м. Детские площадки для дошкольного и преддошкольного возраста рекомендуется размещать на участке жилой застройки, площадки для младшего и среднего школьного возраста, комплексные игровые площадки рекомендуется размещать на озелененных территориях группы или микрорайона, спортивно-игровые комплексы и места для катания - в парках жилого района.</w:t>
      </w:r>
    </w:p>
    <w:p w:rsidR="00F23F52" w:rsidRPr="00F23F52" w:rsidRDefault="00F23F52" w:rsidP="00F23F52">
      <w:pPr>
        <w:pStyle w:val="a7"/>
        <w:ind w:firstLine="708"/>
        <w:jc w:val="both"/>
        <w:rPr>
          <w:sz w:val="24"/>
          <w:szCs w:val="24"/>
        </w:rPr>
      </w:pPr>
      <w:r w:rsidRPr="00F23F52">
        <w:rPr>
          <w:sz w:val="24"/>
          <w:szCs w:val="24"/>
        </w:rPr>
        <w:t>2.11.4. Площадки для игр детей на территориях жилого назначения рекомендуется проектировать из расчета 0,5-0,7 кв.м на 1 жителя. Размеры и условия размещения площадок рекомендуется проектировать в зависимости от возрастных групп детей и места размещения жилой застройки.</w:t>
      </w:r>
    </w:p>
    <w:p w:rsidR="00F23F52" w:rsidRPr="00F23F52" w:rsidRDefault="00F23F52" w:rsidP="00F23F52">
      <w:pPr>
        <w:pStyle w:val="a7"/>
        <w:ind w:firstLine="708"/>
        <w:jc w:val="both"/>
        <w:rPr>
          <w:sz w:val="24"/>
          <w:szCs w:val="24"/>
        </w:rPr>
      </w:pPr>
      <w:r w:rsidRPr="00F23F52">
        <w:rPr>
          <w:sz w:val="24"/>
          <w:szCs w:val="24"/>
        </w:rPr>
        <w:t>2.11.4.1. Площадки детей преддошкольного возраста могут иметь незначительные размеры (50-75 кв.м), размещаться отдельно или совмещаться с площадками для тихого отдыха взрослых - в этом случае общую площадь площадки рекомендуется устанавливать не менее 80 кв.м.</w:t>
      </w:r>
    </w:p>
    <w:p w:rsidR="00F23F52" w:rsidRPr="00F23F52" w:rsidRDefault="00F23F52" w:rsidP="00F23F52">
      <w:pPr>
        <w:pStyle w:val="a7"/>
        <w:ind w:firstLine="708"/>
        <w:jc w:val="both"/>
        <w:rPr>
          <w:sz w:val="24"/>
          <w:szCs w:val="24"/>
        </w:rPr>
      </w:pPr>
      <w:r w:rsidRPr="00F23F52">
        <w:rPr>
          <w:sz w:val="24"/>
          <w:szCs w:val="24"/>
        </w:rPr>
        <w:t xml:space="preserve">2.11.4.2. Оптимальный размер игровых площадок рекомендуется устанавливать для детей дошкольного возраста - 70-150 кв.м, школьного возраста - 100-300 кв.м, </w:t>
      </w:r>
      <w:r w:rsidRPr="00F23F52">
        <w:rPr>
          <w:sz w:val="24"/>
          <w:szCs w:val="24"/>
        </w:rPr>
        <w:lastRenderedPageBreak/>
        <w:t>комплексных игровых площадок - 900-1600 кв.м. При этом возможно объединение площадок дошкольного возраста с площадками отдыха взрослых (размер площадки - не менее 150 кв.м). Соседствующие детские и взрослые площадки разделять густыми зелеными посадками и (или) декоративными стенками.</w:t>
      </w:r>
    </w:p>
    <w:p w:rsidR="00F23F52" w:rsidRPr="00F23F52" w:rsidRDefault="00F23F52" w:rsidP="00F23F52">
      <w:pPr>
        <w:pStyle w:val="a7"/>
        <w:ind w:firstLine="708"/>
        <w:jc w:val="both"/>
        <w:rPr>
          <w:sz w:val="24"/>
          <w:szCs w:val="24"/>
        </w:rPr>
      </w:pPr>
      <w:r w:rsidRPr="00F23F52">
        <w:rPr>
          <w:sz w:val="24"/>
          <w:szCs w:val="24"/>
        </w:rPr>
        <w:t>2.11.4.3. В условиях исторической или высокоплотной застройки размеры площадок могут приниматься в зависимости от имеющихся территориальных возможностей с компенсацией нормативных показателей на прилегающих территориях поселения или в составе застройки согласно пункту 4.3.4 настоящих Правил.</w:t>
      </w:r>
    </w:p>
    <w:p w:rsidR="00F23F52" w:rsidRPr="00F23F52" w:rsidRDefault="00F23F52" w:rsidP="00F23F52">
      <w:pPr>
        <w:pStyle w:val="a7"/>
        <w:ind w:firstLine="708"/>
        <w:jc w:val="both"/>
        <w:rPr>
          <w:sz w:val="24"/>
          <w:szCs w:val="24"/>
        </w:rPr>
      </w:pPr>
      <w:r w:rsidRPr="00F23F52">
        <w:rPr>
          <w:sz w:val="24"/>
          <w:szCs w:val="24"/>
        </w:rPr>
        <w:t>2.11.5. Детские площадки должны быть изолированы от транзитного пешеходного движения, проездов, разворотных площадок, гостевых стоянок, площадок для установки мусоросборников, участков постоянного и временного хранения автотранспортных средств. Подходы к детским площадкам не следует организовывать с проездов и улиц. При условии изоляции детских площадок зелеными насаждениями (деревья, кустарники) минимальное расстояние от границ детских площадок до гостевых стоянок и участков постоянного и временного хранения автотранспортных средств принимать согласно СанПиН, площадок мусоросборников - 15 м.</w:t>
      </w:r>
    </w:p>
    <w:p w:rsidR="00F23F52" w:rsidRPr="00F23F52" w:rsidRDefault="00F23F52" w:rsidP="00F23F52">
      <w:pPr>
        <w:pStyle w:val="a7"/>
        <w:ind w:firstLine="708"/>
        <w:jc w:val="both"/>
        <w:rPr>
          <w:sz w:val="24"/>
          <w:szCs w:val="24"/>
        </w:rPr>
      </w:pPr>
      <w:r w:rsidRPr="00F23F52">
        <w:rPr>
          <w:sz w:val="24"/>
          <w:szCs w:val="24"/>
        </w:rPr>
        <w:t>2.11.6. При реконструкции детских площадок во избежание травматизма предотвращать наличие на территории площадки выступающих корней или нависающих низких веток, остатков старого, срезанного оборудования (стойки, фундаменты), находящихся над поверхностью земли, незаглубленных в землю металлических перемычек (как правило, у турников и качелей). При реконструкции прилегающих территорий детские площадки следует изолировать от мест ведения работ и складирования строительных материалов.</w:t>
      </w:r>
    </w:p>
    <w:p w:rsidR="00F23F52" w:rsidRPr="00F23F52" w:rsidRDefault="00F23F52" w:rsidP="00F23F52">
      <w:pPr>
        <w:pStyle w:val="a7"/>
        <w:ind w:firstLine="708"/>
        <w:jc w:val="both"/>
        <w:rPr>
          <w:sz w:val="24"/>
          <w:szCs w:val="24"/>
        </w:rPr>
      </w:pPr>
      <w:r w:rsidRPr="00F23F52">
        <w:rPr>
          <w:sz w:val="24"/>
          <w:szCs w:val="24"/>
        </w:rPr>
        <w:t>2.11.7. Обязательный перечень элементов благоустройства территории на детской площадке включает: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rsidR="00F23F52" w:rsidRPr="00F23F52" w:rsidRDefault="00F23F52" w:rsidP="00F23F52">
      <w:pPr>
        <w:pStyle w:val="a7"/>
        <w:ind w:firstLine="708"/>
        <w:jc w:val="both"/>
        <w:rPr>
          <w:sz w:val="24"/>
          <w:szCs w:val="24"/>
        </w:rPr>
      </w:pPr>
      <w:r w:rsidRPr="00F23F52">
        <w:rPr>
          <w:sz w:val="24"/>
          <w:szCs w:val="24"/>
        </w:rPr>
        <w:t>2.11.7.1. Мягкие виды покрытия (песчаное, уплотненное песчаное на грунтовом основании или гравийной крошке, мягкое резиновое или мягкое синтетическое) предусматривать на детской площадке в местах расположения игрового оборудования и других, связанных с возможностью падения детей. При травяном покрытии площадок предусматривать пешеходные дорожки к оборудованию с твердым, мягким или комбинированным видами покрытия.</w:t>
      </w:r>
    </w:p>
    <w:p w:rsidR="00F23F52" w:rsidRPr="00F23F52" w:rsidRDefault="00F23F52" w:rsidP="00F23F52">
      <w:pPr>
        <w:pStyle w:val="a7"/>
        <w:ind w:firstLine="708"/>
        <w:jc w:val="both"/>
        <w:rPr>
          <w:sz w:val="24"/>
          <w:szCs w:val="24"/>
        </w:rPr>
      </w:pPr>
      <w:r w:rsidRPr="00F23F52">
        <w:rPr>
          <w:sz w:val="24"/>
          <w:szCs w:val="24"/>
        </w:rPr>
        <w:t>2.11.7.2. Для сопряжения поверхностей площадки и газона применять садовые бортовые камни со скошенными или закругленными краями.</w:t>
      </w:r>
    </w:p>
    <w:p w:rsidR="00F23F52" w:rsidRPr="00F23F52" w:rsidRDefault="00F23F52" w:rsidP="00F23F52">
      <w:pPr>
        <w:pStyle w:val="a7"/>
        <w:ind w:firstLine="708"/>
        <w:jc w:val="both"/>
        <w:rPr>
          <w:sz w:val="24"/>
          <w:szCs w:val="24"/>
        </w:rPr>
      </w:pPr>
      <w:r w:rsidRPr="00F23F52">
        <w:rPr>
          <w:sz w:val="24"/>
          <w:szCs w:val="24"/>
        </w:rPr>
        <w:t>2.11.7.3. Детские площадки озеленять посадками деревьев и кустарника, с учетом их инсоляции в течение 5 часов светового дня. Деревья с восточной и северной стороны площадки должны высаживаться не ближе 3-х м, а с южной и западной - не ближе 1 м от края площадки до оси дерева. На площадках дошкольного возраста не допускается применение видов растений с колючками. На всех видах детских площадок не допускается применение растений с ядовитыми плодами.</w:t>
      </w:r>
    </w:p>
    <w:p w:rsidR="00F23F52" w:rsidRPr="00F23F52" w:rsidRDefault="00F23F52" w:rsidP="00F23F52">
      <w:pPr>
        <w:pStyle w:val="a7"/>
        <w:ind w:firstLine="708"/>
        <w:jc w:val="both"/>
        <w:rPr>
          <w:sz w:val="24"/>
          <w:szCs w:val="24"/>
        </w:rPr>
      </w:pPr>
      <w:r w:rsidRPr="00F23F52">
        <w:rPr>
          <w:sz w:val="24"/>
          <w:szCs w:val="24"/>
        </w:rPr>
        <w:t>2.11.7.4. Площадки спортивно-игровых комплексов оборудовать стендом с правилами поведения на площадке и пользования спортивно-игровым оборудованием.</w:t>
      </w:r>
    </w:p>
    <w:p w:rsidR="00F23F52" w:rsidRPr="00F23F52" w:rsidRDefault="00F23F52" w:rsidP="00F23F52">
      <w:pPr>
        <w:pStyle w:val="a7"/>
        <w:ind w:firstLine="708"/>
        <w:jc w:val="both"/>
        <w:rPr>
          <w:sz w:val="24"/>
          <w:szCs w:val="24"/>
        </w:rPr>
      </w:pPr>
      <w:r w:rsidRPr="00F23F52">
        <w:rPr>
          <w:sz w:val="24"/>
          <w:szCs w:val="24"/>
        </w:rPr>
        <w:t>2.11.7.5. Осветительное оборудование должно функционировать в режиме освещения территории, на которой расположена площадка. Не допускается размещение осветительного оборудования на высоте менее 2,5 м.</w:t>
      </w:r>
    </w:p>
    <w:p w:rsidR="00F23F52" w:rsidRPr="00F23F52" w:rsidRDefault="00F23F52" w:rsidP="00F23F52">
      <w:pPr>
        <w:pStyle w:val="a7"/>
        <w:ind w:firstLine="708"/>
        <w:jc w:val="both"/>
        <w:rPr>
          <w:sz w:val="24"/>
          <w:szCs w:val="24"/>
        </w:rPr>
      </w:pPr>
    </w:p>
    <w:p w:rsidR="00F23F52" w:rsidRPr="00F23F52" w:rsidRDefault="00F23F52" w:rsidP="00F23F52">
      <w:pPr>
        <w:pStyle w:val="a7"/>
        <w:ind w:firstLine="708"/>
        <w:jc w:val="center"/>
        <w:rPr>
          <w:sz w:val="24"/>
          <w:szCs w:val="24"/>
        </w:rPr>
      </w:pPr>
      <w:r w:rsidRPr="00F23F52">
        <w:rPr>
          <w:sz w:val="24"/>
          <w:szCs w:val="24"/>
        </w:rPr>
        <w:t>ПЛОЩАДКИ ОТДЫХА.</w:t>
      </w:r>
    </w:p>
    <w:p w:rsidR="00F23F52" w:rsidRPr="00F23F52" w:rsidRDefault="00F23F52" w:rsidP="00F23F52">
      <w:pPr>
        <w:pStyle w:val="a7"/>
        <w:ind w:firstLine="708"/>
        <w:jc w:val="both"/>
        <w:rPr>
          <w:sz w:val="24"/>
          <w:szCs w:val="24"/>
        </w:rPr>
      </w:pPr>
      <w:r w:rsidRPr="00F23F52">
        <w:rPr>
          <w:sz w:val="24"/>
          <w:szCs w:val="24"/>
        </w:rPr>
        <w:t xml:space="preserve">2.11.8. Площадки отдыха обычно предназначены для тихого отдыха и настольных игр взрослого населения, их следует размещать на участках жилой застройки, рекомендуется - на озелененных территориях жилой группы и микрорайона, в парках и лесопарках. Площадки отдыха устанавливать проходными, примыкать к проездам, </w:t>
      </w:r>
      <w:r w:rsidRPr="00F23F52">
        <w:rPr>
          <w:sz w:val="24"/>
          <w:szCs w:val="24"/>
        </w:rPr>
        <w:lastRenderedPageBreak/>
        <w:t>посадочным площадкам остановок, разворотным площадкам - между ними и площадкой отдыха рекомендуется предусматривать полосу озеленения (кустарник, деревья) не менее 3 м. Расстояние от границы площадки отдыха до мест хранения автомобилей принимать согласно СанПиН 2.2.1/2.1.1.1200 Расстояние от окон жилых домов до границ площадок тихого отдыха устанавливать не менее 10 м, площадок шумных настольных игр - не менее 25 м.</w:t>
      </w:r>
    </w:p>
    <w:p w:rsidR="00F23F52" w:rsidRPr="00F23F52" w:rsidRDefault="00F23F52" w:rsidP="00F23F52">
      <w:pPr>
        <w:pStyle w:val="a7"/>
        <w:ind w:firstLine="708"/>
        <w:jc w:val="both"/>
        <w:rPr>
          <w:sz w:val="24"/>
          <w:szCs w:val="24"/>
        </w:rPr>
      </w:pPr>
      <w:r w:rsidRPr="00F23F52">
        <w:rPr>
          <w:sz w:val="24"/>
          <w:szCs w:val="24"/>
        </w:rPr>
        <w:t>2.11.9. Площадки отдыха на жилых территориях следует проектировать из расчета 0,1-0,2 кв.м на жителя. Оптимальный размер площадки 50-100 кв.м, минимальный размер площадки отдыха - не менее 15-20 кв.м.  Не рекомендуется объединение тихого отдыха и шумных настольных игр на одной площадке. На территориях парков рекомендуется организация площадок-лужаек для отдыха на траве.</w:t>
      </w:r>
    </w:p>
    <w:p w:rsidR="00F23F52" w:rsidRPr="00F23F52" w:rsidRDefault="00F23F52" w:rsidP="00F23F52">
      <w:pPr>
        <w:pStyle w:val="a7"/>
        <w:ind w:firstLine="708"/>
        <w:jc w:val="both"/>
        <w:rPr>
          <w:sz w:val="24"/>
          <w:szCs w:val="24"/>
        </w:rPr>
      </w:pPr>
      <w:r w:rsidRPr="00F23F52">
        <w:rPr>
          <w:sz w:val="24"/>
          <w:szCs w:val="24"/>
        </w:rPr>
        <w:t>2.11.10. Обязательный перечень элементов благоустройства на площадке отдыха включает: твердые виды покрытия, элементы сопряжения поверхности площадки с газоном, озеленение, скамьи для отдыха, скамьи и столы, урны (как минимум, по одной у каждой скамьи), осветительное оборудование</w:t>
      </w:r>
    </w:p>
    <w:p w:rsidR="00F23F52" w:rsidRPr="00F23F52" w:rsidRDefault="00F23F52" w:rsidP="00F23F52">
      <w:pPr>
        <w:pStyle w:val="a7"/>
        <w:ind w:firstLine="708"/>
        <w:jc w:val="both"/>
        <w:rPr>
          <w:sz w:val="24"/>
          <w:szCs w:val="24"/>
        </w:rPr>
      </w:pPr>
      <w:r w:rsidRPr="00F23F52">
        <w:rPr>
          <w:sz w:val="24"/>
          <w:szCs w:val="24"/>
        </w:rPr>
        <w:t>2.11.10.1. Покрытие площадки рекомендуется проектировать в виде плиточного мощения. При совмещении площадок отдыха и детских площадок не допускается устройство твердых видов покрытия в зоне детских игр.</w:t>
      </w:r>
    </w:p>
    <w:p w:rsidR="00F23F52" w:rsidRPr="00F23F52" w:rsidRDefault="00F23F52" w:rsidP="00F23F52">
      <w:pPr>
        <w:pStyle w:val="a7"/>
        <w:ind w:firstLine="708"/>
        <w:jc w:val="both"/>
        <w:rPr>
          <w:sz w:val="24"/>
          <w:szCs w:val="24"/>
        </w:rPr>
      </w:pPr>
      <w:r w:rsidRPr="00F23F52">
        <w:rPr>
          <w:sz w:val="24"/>
          <w:szCs w:val="24"/>
        </w:rPr>
        <w:t>2.11.10.2. Рекомендуется применять периметральное озеленение, одиночные посадки деревьев и кустарников, цветники, вертикальное и мобильное озеленение. Площадки-лужайки должны быть окружены группами деревьев и кустарников, покрытие - из устойчивых к вытаптыванию видов трав.  Не допускается применение растений с ядовитыми плодами.</w:t>
      </w:r>
    </w:p>
    <w:p w:rsidR="00F23F52" w:rsidRPr="00F23F52" w:rsidRDefault="00F23F52" w:rsidP="00F23F52">
      <w:pPr>
        <w:pStyle w:val="a7"/>
        <w:ind w:firstLine="708"/>
        <w:jc w:val="both"/>
        <w:rPr>
          <w:sz w:val="24"/>
          <w:szCs w:val="24"/>
        </w:rPr>
      </w:pPr>
      <w:r w:rsidRPr="00F23F52">
        <w:rPr>
          <w:sz w:val="24"/>
          <w:szCs w:val="24"/>
        </w:rPr>
        <w:t>2.11.10.3. Функционирование осветительного оборудования рекомендуется обеспечивать в режиме освещения территории, на которой расположена площадка.</w:t>
      </w:r>
    </w:p>
    <w:p w:rsidR="00F23F52" w:rsidRPr="00F23F52" w:rsidRDefault="00F23F52" w:rsidP="00F23F52">
      <w:pPr>
        <w:pStyle w:val="a7"/>
        <w:ind w:firstLine="708"/>
        <w:jc w:val="both"/>
        <w:rPr>
          <w:sz w:val="24"/>
          <w:szCs w:val="24"/>
        </w:rPr>
      </w:pPr>
      <w:r w:rsidRPr="00F23F52">
        <w:rPr>
          <w:sz w:val="24"/>
          <w:szCs w:val="24"/>
        </w:rPr>
        <w:t xml:space="preserve">2.11.10.4. Минимальный размер площадки с установкой одного стола со скамьями для настольных игр рекомендуется устанавливать в пределах 12-15 кв.м. </w:t>
      </w:r>
    </w:p>
    <w:p w:rsidR="00F23F52" w:rsidRPr="00F23F52" w:rsidRDefault="00F23F52" w:rsidP="00F23F52">
      <w:pPr>
        <w:pStyle w:val="a7"/>
        <w:jc w:val="center"/>
        <w:rPr>
          <w:sz w:val="24"/>
          <w:szCs w:val="24"/>
        </w:rPr>
      </w:pPr>
      <w:r w:rsidRPr="00F23F52">
        <w:rPr>
          <w:sz w:val="24"/>
          <w:szCs w:val="24"/>
        </w:rPr>
        <w:t>СПОРТИВНЫЕ ПЛОЩАДКИ</w:t>
      </w:r>
    </w:p>
    <w:p w:rsidR="00F23F52" w:rsidRPr="00F23F52" w:rsidRDefault="00F23F52" w:rsidP="00F23F52">
      <w:pPr>
        <w:pStyle w:val="a7"/>
        <w:ind w:firstLine="708"/>
        <w:jc w:val="both"/>
        <w:rPr>
          <w:sz w:val="24"/>
          <w:szCs w:val="24"/>
        </w:rPr>
      </w:pPr>
      <w:r w:rsidRPr="00F23F52">
        <w:rPr>
          <w:sz w:val="24"/>
          <w:szCs w:val="24"/>
        </w:rPr>
        <w:t>2.11.11. Спортивные площадки, предназначены для занятий физкультурой и спортом всех возрастных групп населения, их рекомендуется проектировать в составе территорий жилого и рекреационного назначения, участков спортивных сооружений, участков общеобразовательных школ. Проектирование спортивных площадок вести в зависимости от вида специализации площадки. Расстояние от границы площадки до мест хранения легковых автомобилей принимать согласно СанПиН 2.2.1/2.1.1.1200.</w:t>
      </w:r>
    </w:p>
    <w:p w:rsidR="00F23F52" w:rsidRPr="00F23F52" w:rsidRDefault="00F23F52" w:rsidP="00F23F52">
      <w:pPr>
        <w:pStyle w:val="a7"/>
        <w:ind w:firstLine="708"/>
        <w:jc w:val="both"/>
        <w:rPr>
          <w:sz w:val="24"/>
          <w:szCs w:val="24"/>
        </w:rPr>
      </w:pPr>
      <w:r w:rsidRPr="00F23F52">
        <w:rPr>
          <w:sz w:val="24"/>
          <w:szCs w:val="24"/>
        </w:rPr>
        <w:t>2.11.12. Размещение и проектирование благоустройства спортивного ядра на территории участков общеобразовательных школ вести с учетом обслуживания населения прилегающей жилой застройки. Минимальное расстояние от границ спортплощадок до окон жилых домов принимать от 20 до 40 м в зависимости от шумовых характеристик площадки. Комплексные физкультурно-спортивные площадки для детей дошкольного возраста (на 75 детей) устанавливать площадью не менее 150 кв.м, школьного возраста (100 детей) - не менее 250 кв.м.</w:t>
      </w:r>
    </w:p>
    <w:p w:rsidR="00F23F52" w:rsidRPr="00F23F52" w:rsidRDefault="00F23F52" w:rsidP="00F23F52">
      <w:pPr>
        <w:pStyle w:val="a7"/>
        <w:ind w:firstLine="708"/>
        <w:jc w:val="both"/>
        <w:rPr>
          <w:sz w:val="24"/>
          <w:szCs w:val="24"/>
        </w:rPr>
      </w:pPr>
      <w:r w:rsidRPr="00F23F52">
        <w:rPr>
          <w:sz w:val="24"/>
          <w:szCs w:val="24"/>
        </w:rPr>
        <w:t>2.11.13. Обязательный перечень элементов благоустройства территории на спортивной площадке включает: мягкие или газонные виды покрытия, спортивное оборудование. Рекомендуется озеленение и ограждение площадки.</w:t>
      </w:r>
    </w:p>
    <w:p w:rsidR="00F23F52" w:rsidRPr="00F23F52" w:rsidRDefault="00F23F52" w:rsidP="00F23F52">
      <w:pPr>
        <w:pStyle w:val="a7"/>
        <w:ind w:firstLine="708"/>
        <w:jc w:val="both"/>
        <w:rPr>
          <w:sz w:val="24"/>
          <w:szCs w:val="24"/>
        </w:rPr>
      </w:pPr>
      <w:r w:rsidRPr="00F23F52">
        <w:rPr>
          <w:sz w:val="24"/>
          <w:szCs w:val="24"/>
        </w:rPr>
        <w:t>2.11.13.1. Озеленение размещать по периметру площадки, высаживая быстрорастущие деревья на расстоянии от края площадки не менее 2 м. Не применять деревья и кустарники, имеющие блестящие листья, дающие большое количество летящих семян, обильно плодоносящих и рано сбрасывающих листву. Для ограждения площадки возможно применять вертикальное озеленение.</w:t>
      </w:r>
    </w:p>
    <w:p w:rsidR="00F23F52" w:rsidRPr="00F23F52" w:rsidRDefault="00F23F52" w:rsidP="00F23F52">
      <w:pPr>
        <w:pStyle w:val="a7"/>
        <w:ind w:firstLine="708"/>
        <w:jc w:val="both"/>
        <w:rPr>
          <w:sz w:val="24"/>
          <w:szCs w:val="24"/>
        </w:rPr>
      </w:pPr>
      <w:r w:rsidRPr="00F23F52">
        <w:rPr>
          <w:sz w:val="24"/>
          <w:szCs w:val="24"/>
        </w:rPr>
        <w:t>2.11.13.2. Площадки рекомендуется оборудовать сетчатым ограждением высотой 2,5-3 м, а в местах примыкания спортивных площадок друг к другу - высотой не менее 1,2 м.</w:t>
      </w:r>
    </w:p>
    <w:p w:rsidR="00F23F52" w:rsidRPr="00F23F52" w:rsidRDefault="00F23F52" w:rsidP="00F23F52">
      <w:pPr>
        <w:pStyle w:val="a7"/>
        <w:jc w:val="center"/>
        <w:rPr>
          <w:sz w:val="24"/>
          <w:szCs w:val="24"/>
        </w:rPr>
      </w:pPr>
      <w:r w:rsidRPr="00F23F52">
        <w:rPr>
          <w:sz w:val="24"/>
          <w:szCs w:val="24"/>
        </w:rPr>
        <w:lastRenderedPageBreak/>
        <w:t>ПЛОЩАДКИ ДЛЯ УСТАНОВКИ МУСОРОСБОРНИКОВ</w:t>
      </w:r>
    </w:p>
    <w:p w:rsidR="00F23F52" w:rsidRPr="00F23F52" w:rsidRDefault="00F23F52" w:rsidP="00F23F52">
      <w:pPr>
        <w:pStyle w:val="a7"/>
        <w:ind w:firstLine="708"/>
        <w:jc w:val="both"/>
        <w:rPr>
          <w:sz w:val="24"/>
          <w:szCs w:val="24"/>
        </w:rPr>
      </w:pPr>
    </w:p>
    <w:p w:rsidR="00F23F52" w:rsidRPr="00F23F52" w:rsidRDefault="00F23F52" w:rsidP="00F23F52">
      <w:pPr>
        <w:pStyle w:val="a7"/>
        <w:ind w:firstLine="708"/>
        <w:jc w:val="both"/>
        <w:rPr>
          <w:sz w:val="24"/>
          <w:szCs w:val="24"/>
        </w:rPr>
      </w:pPr>
      <w:r w:rsidRPr="00F23F52">
        <w:rPr>
          <w:sz w:val="24"/>
          <w:szCs w:val="24"/>
        </w:rPr>
        <w:t>2.11.14. Площадки для установки мусоросборников, - специально оборудованные места, предназначенные для сбора твердых бытовых отходов (ТБО). Наличие таких площадок предусматривается в составе территорий и участков любого функционального назначения, где могут накапливаться ТБО.</w:t>
      </w:r>
    </w:p>
    <w:p w:rsidR="00F23F52" w:rsidRPr="00F23F52" w:rsidRDefault="00F23F52" w:rsidP="00F23F52">
      <w:pPr>
        <w:pStyle w:val="a7"/>
        <w:ind w:firstLine="708"/>
        <w:jc w:val="both"/>
        <w:rPr>
          <w:sz w:val="24"/>
          <w:szCs w:val="24"/>
        </w:rPr>
      </w:pPr>
      <w:r w:rsidRPr="00F23F52">
        <w:rPr>
          <w:sz w:val="24"/>
          <w:szCs w:val="24"/>
        </w:rPr>
        <w:t>2.11.15. Площадки следует размещать удаленными от окон жилых зданий, границ участков детских учреждений, мест отдыха на расстояние не менее, чем 20 м, на участках жилой застройки - не далее 100 м от входов, считая по пешеходным дорожкам от дальнего подъезда, при этом территория площадки должна примыкать к проездам, но не мешать проезду транспорта. При обособленном размещении площадки (вдали от проездов) предусматривать возможность удобного подъезда транспорта для очистки контейнеров и наличия разворотных площадок (12 м х 12 м). Рекомендуется проектировать размещение площадок вне зоны видимости с транзитных транспортных и пешеходных коммуникаций, в стороне от уличных фасадов зданий. Территорию площадки рекомендуется располагать в зоне затенения (прилегающей застройкой, навесами или посадками зеленых насаждений).</w:t>
      </w:r>
    </w:p>
    <w:p w:rsidR="00F23F52" w:rsidRPr="00F23F52" w:rsidRDefault="00F23F52" w:rsidP="00F23F52">
      <w:pPr>
        <w:pStyle w:val="a7"/>
        <w:ind w:firstLine="708"/>
        <w:jc w:val="both"/>
        <w:rPr>
          <w:sz w:val="24"/>
          <w:szCs w:val="24"/>
        </w:rPr>
      </w:pPr>
      <w:r w:rsidRPr="00F23F52">
        <w:rPr>
          <w:sz w:val="24"/>
          <w:szCs w:val="24"/>
        </w:rPr>
        <w:t>2.11.16. Размер площадки на один контейнер принимать - 2-3 кв.м. Между контейнером и краем площадки размер прохода устанавливать не менее 1,0 м, между контейнерами - не менее 0,35 м. На территории жилого назначения площадки проектировать из расчета 0,03 кв.м на 1 жителя или 1 площадка на 6-8 подъездов жилых домов.</w:t>
      </w:r>
    </w:p>
    <w:p w:rsidR="00F23F52" w:rsidRPr="00F23F52" w:rsidRDefault="00F23F52" w:rsidP="00F23F52">
      <w:pPr>
        <w:pStyle w:val="a7"/>
        <w:ind w:firstLine="708"/>
        <w:jc w:val="both"/>
        <w:rPr>
          <w:sz w:val="24"/>
          <w:szCs w:val="24"/>
        </w:rPr>
      </w:pPr>
      <w:r w:rsidRPr="00F23F52">
        <w:rPr>
          <w:sz w:val="24"/>
          <w:szCs w:val="24"/>
        </w:rPr>
        <w:t>2.11.17. Обязательный перечень элементов благоустройства территории на площадке для установки мусоросборников включает: твердые виды покрытия, элементы сопряжения поверхности площадки с прилегающими территориями, контейнеры для сбора ТБО, осветительное оборудование. Рекомендуется проектировать озеленение площадки.</w:t>
      </w:r>
    </w:p>
    <w:p w:rsidR="00F23F52" w:rsidRPr="00F23F52" w:rsidRDefault="00F23F52" w:rsidP="00F23F52">
      <w:pPr>
        <w:pStyle w:val="a7"/>
        <w:ind w:firstLine="708"/>
        <w:jc w:val="both"/>
        <w:rPr>
          <w:sz w:val="24"/>
          <w:szCs w:val="24"/>
        </w:rPr>
      </w:pPr>
      <w:r w:rsidRPr="00F23F52">
        <w:rPr>
          <w:sz w:val="24"/>
          <w:szCs w:val="24"/>
        </w:rPr>
        <w:t>2.11.17.1. Покрытие площадки следует устанавливать аналогичным покрытию транспортных проездов. Уклон покрытия площадки рекомендуется устанавливать составляющим 5-10% в сторону проезжей части, чтобы не допускать застаивания воды и скатывания контейнера.</w:t>
      </w:r>
    </w:p>
    <w:p w:rsidR="00F23F52" w:rsidRPr="00F23F52" w:rsidRDefault="00F23F52" w:rsidP="00F23F52">
      <w:pPr>
        <w:pStyle w:val="a7"/>
        <w:ind w:firstLine="708"/>
        <w:jc w:val="both"/>
        <w:rPr>
          <w:sz w:val="24"/>
          <w:szCs w:val="24"/>
        </w:rPr>
      </w:pPr>
      <w:r w:rsidRPr="00F23F52">
        <w:rPr>
          <w:sz w:val="24"/>
          <w:szCs w:val="24"/>
        </w:rPr>
        <w:t>2.11.17.2. Сопряжение площадки с прилегающим проездом, как правило, осуществляется в одном уровне, без укладки бордюрного камня, с газоном - садовым бортом или декоративной стенкой высотой 1,0-1,2 м.</w:t>
      </w:r>
    </w:p>
    <w:p w:rsidR="00F23F52" w:rsidRPr="00F23F52" w:rsidRDefault="00F23F52" w:rsidP="00F23F52">
      <w:pPr>
        <w:pStyle w:val="a7"/>
        <w:ind w:firstLine="708"/>
        <w:jc w:val="both"/>
        <w:rPr>
          <w:sz w:val="24"/>
          <w:szCs w:val="24"/>
        </w:rPr>
      </w:pPr>
      <w:r w:rsidRPr="00F23F52">
        <w:rPr>
          <w:sz w:val="24"/>
          <w:szCs w:val="24"/>
        </w:rPr>
        <w:t>2.11.17.3. Функционирование осветительного оборудования рекомендуется устанавливать в режиме освещения прилегающей территории с высотой опор - не менее 3 м.</w:t>
      </w:r>
    </w:p>
    <w:p w:rsidR="00F23F52" w:rsidRPr="00F23F52" w:rsidRDefault="00F23F52" w:rsidP="00F23F52">
      <w:pPr>
        <w:pStyle w:val="a7"/>
        <w:ind w:firstLine="708"/>
        <w:jc w:val="both"/>
        <w:rPr>
          <w:sz w:val="24"/>
          <w:szCs w:val="24"/>
        </w:rPr>
      </w:pPr>
      <w:r w:rsidRPr="00F23F52">
        <w:rPr>
          <w:sz w:val="24"/>
          <w:szCs w:val="24"/>
        </w:rPr>
        <w:t>2.11.17.4. Озеленение рекомендуется производить деревьями с высокой степенью фитоцидности, густой и плотной кроной. Высоту свободного пространства над уровнем покрытия площадки до кроны предусматривать не менее 3,0 м. Допускается для визуальной изоляции площадок применение декоративных стенок, трельяжей или периметральной живой изгороди в виде высоких кустарников без плодов и ягод.</w:t>
      </w:r>
    </w:p>
    <w:p w:rsidR="00F23F52" w:rsidRPr="00F23F52" w:rsidRDefault="00F23F52" w:rsidP="00F23F52">
      <w:pPr>
        <w:pStyle w:val="a7"/>
        <w:jc w:val="center"/>
        <w:rPr>
          <w:sz w:val="24"/>
          <w:szCs w:val="24"/>
        </w:rPr>
      </w:pPr>
      <w:r w:rsidRPr="00F23F52">
        <w:rPr>
          <w:sz w:val="24"/>
          <w:szCs w:val="24"/>
        </w:rPr>
        <w:t>ПЛОЩАДКИ АВТОСТОЯНОК</w:t>
      </w:r>
    </w:p>
    <w:p w:rsidR="00F23F52" w:rsidRPr="00F23F52" w:rsidRDefault="00F23F52" w:rsidP="00F23F52">
      <w:pPr>
        <w:pStyle w:val="a7"/>
        <w:ind w:firstLine="708"/>
        <w:jc w:val="both"/>
        <w:rPr>
          <w:sz w:val="24"/>
          <w:szCs w:val="24"/>
        </w:rPr>
      </w:pPr>
      <w:r w:rsidRPr="00F23F52">
        <w:rPr>
          <w:sz w:val="24"/>
          <w:szCs w:val="24"/>
        </w:rPr>
        <w:t>2.11.18. На территории поселения рекомендуется предусматривать следующие виды автостоянок: кратковременного и длительного хранения автомобилей, уличных (в виде парковок на проезжей части, обозначенных разметкой), внеуличных (в виде "карманов" и отступов от проезжей части), гостевых (на участке жилой застройки), для хранения автомобилей населения (микрорайонные, районные), приобъектных (у объекта или группы объектов), прочих (грузовых, перехватывающих и др.).</w:t>
      </w:r>
    </w:p>
    <w:p w:rsidR="00F23F52" w:rsidRPr="00F23F52" w:rsidRDefault="00F23F52" w:rsidP="00F23F52">
      <w:pPr>
        <w:pStyle w:val="a7"/>
        <w:ind w:firstLine="708"/>
        <w:jc w:val="both"/>
        <w:rPr>
          <w:sz w:val="24"/>
          <w:szCs w:val="24"/>
        </w:rPr>
      </w:pPr>
      <w:r w:rsidRPr="00F23F52">
        <w:rPr>
          <w:sz w:val="24"/>
          <w:szCs w:val="24"/>
        </w:rPr>
        <w:t xml:space="preserve">2.11.19. Следует учитывать, что расстояние от границ автостоянок до окон жилых и общественных заданий принимается в соответствии со СанПиН 2.2.1/2.1.1.1200. На площадках приобъектных автостоянок долю мест для автомобилей инвалидов </w:t>
      </w:r>
      <w:r w:rsidRPr="00F23F52">
        <w:rPr>
          <w:sz w:val="24"/>
          <w:szCs w:val="24"/>
        </w:rPr>
        <w:lastRenderedPageBreak/>
        <w:t>проектировать согласно СНиП 35-01, блокировать по два или более мест без объемных разделителей, с обозначением границы прохода при помощи ярко-желтой разметки.</w:t>
      </w:r>
    </w:p>
    <w:p w:rsidR="00F23F52" w:rsidRPr="00F23F52" w:rsidRDefault="00F23F52" w:rsidP="00F23F52">
      <w:pPr>
        <w:pStyle w:val="a7"/>
        <w:ind w:firstLine="708"/>
        <w:jc w:val="both"/>
        <w:rPr>
          <w:sz w:val="24"/>
          <w:szCs w:val="24"/>
        </w:rPr>
      </w:pPr>
      <w:r w:rsidRPr="00F23F52">
        <w:rPr>
          <w:sz w:val="24"/>
          <w:szCs w:val="24"/>
        </w:rPr>
        <w:t>2.11.20. Не допускается проектировать размещение площадок автостоянок в зоне остановок пассажирского транспорта, организацию заездов на автостоянки предусматривать не ближе 15 м от конца или начала посадочной площадки.</w:t>
      </w:r>
    </w:p>
    <w:p w:rsidR="00F23F52" w:rsidRPr="00F23F52" w:rsidRDefault="00F23F52" w:rsidP="00F23F52">
      <w:pPr>
        <w:pStyle w:val="a7"/>
        <w:ind w:firstLine="708"/>
        <w:jc w:val="both"/>
        <w:rPr>
          <w:sz w:val="24"/>
          <w:szCs w:val="24"/>
        </w:rPr>
      </w:pPr>
      <w:r w:rsidRPr="00F23F52">
        <w:rPr>
          <w:sz w:val="24"/>
          <w:szCs w:val="24"/>
        </w:rPr>
        <w:t>2.11.21. Обязательный перечень элементов благоустройства территории на площадках автостоянок включает: твердые виды покрытия, элементы сопряжения поверхностей, разделительные элементы, осветительное и информационное оборудование. Площадки для длительного хранения автомобилей могут быть оборудованы навесами, легкими осаждениями боксов, смотровыми эстакадами.</w:t>
      </w:r>
    </w:p>
    <w:p w:rsidR="00F23F52" w:rsidRPr="00F23F52" w:rsidRDefault="00F23F52" w:rsidP="00F23F52">
      <w:pPr>
        <w:pStyle w:val="a7"/>
        <w:ind w:firstLine="708"/>
        <w:jc w:val="both"/>
        <w:rPr>
          <w:sz w:val="24"/>
          <w:szCs w:val="24"/>
        </w:rPr>
      </w:pPr>
      <w:r w:rsidRPr="00F23F52">
        <w:rPr>
          <w:sz w:val="24"/>
          <w:szCs w:val="24"/>
        </w:rPr>
        <w:t>2.11.21.1. Покрытие площадок рекомендуется проектировать аналогичным покрытию транспортных проездов.</w:t>
      </w:r>
    </w:p>
    <w:p w:rsidR="00F23F52" w:rsidRPr="00F23F52" w:rsidRDefault="00F23F52" w:rsidP="00F23F52">
      <w:pPr>
        <w:pStyle w:val="a7"/>
        <w:ind w:firstLine="708"/>
        <w:jc w:val="both"/>
        <w:rPr>
          <w:sz w:val="24"/>
          <w:szCs w:val="24"/>
        </w:rPr>
      </w:pPr>
      <w:r w:rsidRPr="00F23F52">
        <w:rPr>
          <w:sz w:val="24"/>
          <w:szCs w:val="24"/>
        </w:rPr>
        <w:t>2.11.21.2. Сопряжение покрытия площадки с проездом выполнять в одном уровне без укладки бортового камня, с газоном.</w:t>
      </w:r>
    </w:p>
    <w:p w:rsidR="00F23F52" w:rsidRPr="00F23F52" w:rsidRDefault="00F23F52" w:rsidP="00F23F52">
      <w:pPr>
        <w:pStyle w:val="a7"/>
        <w:ind w:firstLine="708"/>
        <w:jc w:val="both"/>
        <w:rPr>
          <w:sz w:val="24"/>
          <w:szCs w:val="24"/>
        </w:rPr>
      </w:pPr>
      <w:r w:rsidRPr="00F23F52">
        <w:rPr>
          <w:sz w:val="24"/>
          <w:szCs w:val="24"/>
        </w:rPr>
        <w:t>2.11.21.3. Разделительные элементы на площадках могут быть выполнены в виде разметки (белых полос), озелененных полос (газонов), контейнерного озеленения.</w:t>
      </w:r>
    </w:p>
    <w:p w:rsidR="00F23F52" w:rsidRPr="00F23F52" w:rsidRDefault="00F23F52" w:rsidP="00F23F52">
      <w:pPr>
        <w:pStyle w:val="a7"/>
        <w:ind w:firstLine="708"/>
        <w:jc w:val="both"/>
        <w:rPr>
          <w:sz w:val="24"/>
          <w:szCs w:val="24"/>
        </w:rPr>
      </w:pPr>
      <w:r w:rsidRPr="00F23F52">
        <w:rPr>
          <w:sz w:val="24"/>
          <w:szCs w:val="24"/>
          <w:shd w:val="clear" w:color="auto" w:fill="FFFFFF"/>
        </w:rPr>
        <w:t>Создание, размещение, благоустройство, в том числе озеленение, освещение и оборудование площадок различного функционального назначения средствами спортивной и детской игровой инфраструктуры, а также содержание площадок рекомендуется осуществлять с учетом </w:t>
      </w:r>
      <w:hyperlink r:id="rId5" w:anchor="/document/73392421/entry/1000" w:history="1">
        <w:r w:rsidRPr="00F23F52">
          <w:rPr>
            <w:rStyle w:val="a3"/>
            <w:color w:val="auto"/>
            <w:sz w:val="24"/>
            <w:szCs w:val="24"/>
            <w:shd w:val="clear" w:color="auto" w:fill="FFFFFF"/>
          </w:rPr>
          <w:t>методических рекомендаций</w:t>
        </w:r>
      </w:hyperlink>
      <w:r w:rsidRPr="00F23F52">
        <w:rPr>
          <w:sz w:val="24"/>
          <w:szCs w:val="24"/>
          <w:shd w:val="clear" w:color="auto" w:fill="FFFFFF"/>
        </w:rPr>
        <w:t> по благоустройству общественных и дворовых территорий средствами спортивной и детской игровой инфраструктуры, утвержденных </w:t>
      </w:r>
      <w:hyperlink r:id="rId6" w:anchor="/document/73392421/entry/0" w:history="1">
        <w:r w:rsidRPr="00F23F52">
          <w:rPr>
            <w:rStyle w:val="a3"/>
            <w:color w:val="auto"/>
            <w:sz w:val="24"/>
            <w:szCs w:val="24"/>
            <w:shd w:val="clear" w:color="auto" w:fill="FFFFFF"/>
          </w:rPr>
          <w:t>приказом</w:t>
        </w:r>
      </w:hyperlink>
      <w:r w:rsidRPr="00F23F52">
        <w:rPr>
          <w:sz w:val="24"/>
          <w:szCs w:val="24"/>
          <w:shd w:val="clear" w:color="auto" w:fill="FFFFFF"/>
        </w:rPr>
        <w:t> Министерства строительства и жилищно-коммунального хозяйства Российской Федерации и Министерства спорта Российской Федерации от 27 декабря 2019 г. N 897/1128/пр (с учетом внесенных в них изменений).</w:t>
      </w:r>
    </w:p>
    <w:p w:rsidR="00F23F52" w:rsidRPr="00F23F52" w:rsidRDefault="00F23F52" w:rsidP="00F23F52">
      <w:pPr>
        <w:pStyle w:val="a7"/>
        <w:ind w:firstLine="708"/>
        <w:jc w:val="both"/>
        <w:rPr>
          <w:sz w:val="24"/>
          <w:szCs w:val="24"/>
        </w:rPr>
      </w:pPr>
    </w:p>
    <w:p w:rsidR="00F23F52" w:rsidRPr="00F23F52" w:rsidRDefault="00F23F52" w:rsidP="00F23F52">
      <w:pPr>
        <w:pStyle w:val="a7"/>
        <w:ind w:firstLine="708"/>
        <w:jc w:val="center"/>
        <w:rPr>
          <w:b/>
          <w:sz w:val="24"/>
          <w:szCs w:val="24"/>
        </w:rPr>
      </w:pPr>
      <w:r w:rsidRPr="00F23F52">
        <w:rPr>
          <w:b/>
          <w:sz w:val="24"/>
          <w:szCs w:val="24"/>
        </w:rPr>
        <w:t>2.12. ПЕШЕХОДНЫЕ КОММУНИКАЦИИ</w:t>
      </w:r>
    </w:p>
    <w:p w:rsidR="00F23F52" w:rsidRPr="00F23F52" w:rsidRDefault="00F23F52" w:rsidP="00F23F52">
      <w:pPr>
        <w:pStyle w:val="a7"/>
        <w:ind w:firstLine="708"/>
        <w:jc w:val="center"/>
        <w:rPr>
          <w:b/>
          <w:sz w:val="24"/>
          <w:szCs w:val="24"/>
        </w:rPr>
      </w:pPr>
    </w:p>
    <w:p w:rsidR="00F23F52" w:rsidRPr="00F23F52" w:rsidRDefault="00F23F52" w:rsidP="00F23F52">
      <w:pPr>
        <w:pStyle w:val="a7"/>
        <w:ind w:firstLine="708"/>
        <w:jc w:val="both"/>
        <w:rPr>
          <w:sz w:val="24"/>
          <w:szCs w:val="24"/>
        </w:rPr>
      </w:pPr>
      <w:r w:rsidRPr="00F23F52">
        <w:rPr>
          <w:sz w:val="24"/>
          <w:szCs w:val="24"/>
        </w:rPr>
        <w:t>2.12.1. Пешеходные коммуникации обеспечивают пешеходные связи и передвижения на территории поселения. К пешеходным коммуникациям относят: тротуары, аллеи, дорожки, тропинки. При проектировании пешеходных коммуникаций на территории населенного пункта рекомендуется обеспечивать: минимальное количество пересечений с транспортными коммуникациями, непрерывность системы пешеходных коммуникаций, возможность безопасного, беспрепятственного и удобного передвижения людей, включая инвалидов и маломобильные группы населения. В системе пешеходных коммуникаций рекомендуется выделять основные и второстепенные пешеходные связи.</w:t>
      </w:r>
    </w:p>
    <w:p w:rsidR="00F23F52" w:rsidRPr="00F23F52" w:rsidRDefault="00F23F52" w:rsidP="00F23F52">
      <w:pPr>
        <w:pStyle w:val="a7"/>
        <w:ind w:firstLine="708"/>
        <w:jc w:val="both"/>
        <w:rPr>
          <w:sz w:val="24"/>
          <w:szCs w:val="24"/>
        </w:rPr>
      </w:pPr>
      <w:r w:rsidRPr="00F23F52">
        <w:rPr>
          <w:sz w:val="24"/>
          <w:szCs w:val="24"/>
        </w:rPr>
        <w:t>2.12.2. При проектировании пешеходных коммуникаций продольный уклон принимать не более 60%, поперечный уклон (односкатный или двускатный) - оптимальный 20%, минимальный – 5%, максимальный – 30%. Уклоны пешеходных коммуникаций с учетом обеспечения передвижения инвалидных колясок предусматривать не превышающими: продольный – 50%, поперечный – 20%. На пешеходных коммуникациях с уклонами 30-60% рекомендуется не реже, чем через 100 м устраивать горизонтальные участки длиной не менее 5 м. В случаях, когда по условиям рельефа невозможно обеспечить указанные выше уклоны, рекомендуется предусматривать устройство лестниц и пандусов.</w:t>
      </w:r>
    </w:p>
    <w:p w:rsidR="00F23F52" w:rsidRPr="00F23F52" w:rsidRDefault="00F23F52" w:rsidP="00F23F52">
      <w:pPr>
        <w:pStyle w:val="a7"/>
        <w:ind w:firstLine="708"/>
        <w:jc w:val="both"/>
        <w:rPr>
          <w:sz w:val="24"/>
          <w:szCs w:val="24"/>
        </w:rPr>
      </w:pPr>
      <w:r w:rsidRPr="00F23F52">
        <w:rPr>
          <w:sz w:val="24"/>
          <w:szCs w:val="24"/>
        </w:rPr>
        <w:t>2.12.3. В случае необходимости расширения тротуаров возможно устраивать пешеходные галереи в составе прилегающей застройки.</w:t>
      </w:r>
    </w:p>
    <w:p w:rsidR="00F23F52" w:rsidRPr="00F23F52" w:rsidRDefault="00F23F52" w:rsidP="00F23F52">
      <w:pPr>
        <w:pStyle w:val="a7"/>
        <w:jc w:val="both"/>
        <w:rPr>
          <w:sz w:val="24"/>
          <w:szCs w:val="24"/>
        </w:rPr>
      </w:pPr>
      <w:r w:rsidRPr="00F23F52">
        <w:rPr>
          <w:sz w:val="24"/>
          <w:szCs w:val="24"/>
        </w:rPr>
        <w:t>Основные пешеходные коммуникации.</w:t>
      </w:r>
    </w:p>
    <w:p w:rsidR="00F23F52" w:rsidRPr="00F23F52" w:rsidRDefault="00F23F52" w:rsidP="00F23F52">
      <w:pPr>
        <w:pStyle w:val="a7"/>
        <w:ind w:firstLine="708"/>
        <w:jc w:val="both"/>
        <w:rPr>
          <w:sz w:val="24"/>
          <w:szCs w:val="24"/>
        </w:rPr>
      </w:pPr>
      <w:r w:rsidRPr="00F23F52">
        <w:rPr>
          <w:sz w:val="24"/>
          <w:szCs w:val="24"/>
        </w:rPr>
        <w:t>2.12.4. Основные пешеходные коммуникации, обеспечивают связь жилых, общественных, производственных и иных зданий с остановками общественного транспорта, учреждениями культурно-бытового обслуживания, рекреационными территориями, а также связь между основными пунктами тяготения в составе общественных зон и объектов рекреации.</w:t>
      </w:r>
    </w:p>
    <w:p w:rsidR="00F23F52" w:rsidRPr="00F23F52" w:rsidRDefault="00F23F52" w:rsidP="00F23F52">
      <w:pPr>
        <w:pStyle w:val="a7"/>
        <w:ind w:firstLine="708"/>
        <w:jc w:val="both"/>
        <w:rPr>
          <w:sz w:val="24"/>
          <w:szCs w:val="24"/>
        </w:rPr>
      </w:pPr>
      <w:r w:rsidRPr="00F23F52">
        <w:rPr>
          <w:sz w:val="24"/>
          <w:szCs w:val="24"/>
        </w:rPr>
        <w:lastRenderedPageBreak/>
        <w:t>2.12.5. Трассировка основных пешеходных коммуникаций может осуществляться вдоль улиц и дорог (тротуары) или независимо от них.   Трассировку пешеходных коммуникаций рекомендуется осуществлять (за исключением рекреационных дорожек) по кратчайшим направлениям между пунктами тяготения или под углом к этому направлению порядка 30°.</w:t>
      </w:r>
    </w:p>
    <w:p w:rsidR="00F23F52" w:rsidRPr="00F23F52" w:rsidRDefault="00F23F52" w:rsidP="00F23F52">
      <w:pPr>
        <w:pStyle w:val="a7"/>
        <w:ind w:firstLine="708"/>
        <w:jc w:val="both"/>
        <w:rPr>
          <w:sz w:val="24"/>
          <w:szCs w:val="24"/>
        </w:rPr>
      </w:pPr>
      <w:r w:rsidRPr="00F23F52">
        <w:rPr>
          <w:sz w:val="24"/>
          <w:szCs w:val="24"/>
        </w:rPr>
        <w:t>2.12.6. Во всех случаях пересечения основных пешеходных коммуникаций с транспортными проездами рекомендуется устройство бордюрных пандусов. При устройстве на пешеходных коммуникациях лестниц, пандусов, мостиков рекомендуется обеспечивать создание равновеликой пропускной способности этих элементов. Не допускается использование существующих пешеходных коммуникаций и прилегающих к ним газонов, для остановки и стоянки автотранспортных средств.</w:t>
      </w:r>
    </w:p>
    <w:p w:rsidR="00F23F52" w:rsidRPr="00F23F52" w:rsidRDefault="00F23F52" w:rsidP="00F23F52">
      <w:pPr>
        <w:pStyle w:val="a7"/>
        <w:ind w:firstLine="708"/>
        <w:jc w:val="both"/>
        <w:rPr>
          <w:sz w:val="24"/>
          <w:szCs w:val="24"/>
        </w:rPr>
      </w:pPr>
      <w:r w:rsidRPr="00F23F52">
        <w:rPr>
          <w:sz w:val="24"/>
          <w:szCs w:val="24"/>
        </w:rPr>
        <w:t xml:space="preserve">2.12.7. Предусматривать, что насаждения, здания, выступающие элементы зданий и технические устройства, расположенные вдоль основных пешеходных коммуникаций, не должны сокращать ширину дорожек, а также - минимальную высоту свободного пространства над уровнем покрытия дорожки равную 2 м. </w:t>
      </w:r>
    </w:p>
    <w:p w:rsidR="00F23F52" w:rsidRPr="00F23F52" w:rsidRDefault="00F23F52" w:rsidP="00F23F52">
      <w:pPr>
        <w:pStyle w:val="a7"/>
        <w:ind w:firstLine="708"/>
        <w:jc w:val="both"/>
        <w:rPr>
          <w:sz w:val="24"/>
          <w:szCs w:val="24"/>
        </w:rPr>
      </w:pPr>
      <w:r w:rsidRPr="00F23F52">
        <w:rPr>
          <w:sz w:val="24"/>
          <w:szCs w:val="24"/>
        </w:rPr>
        <w:t xml:space="preserve">2.12.8. Общая ширина пешеходной коммуникации в случае размещения на ней некапитальных нестационарных сооружений, складывается из ширины пешеходной части, ширины участка, отводимого для размещения сооружения, и ширины буферной зоны (не менее 0,75 м), предназначенной для посетителей и покупателей. </w:t>
      </w:r>
    </w:p>
    <w:p w:rsidR="00F23F52" w:rsidRPr="00F23F52" w:rsidRDefault="00F23F52" w:rsidP="00F23F52">
      <w:pPr>
        <w:pStyle w:val="a7"/>
        <w:ind w:firstLine="708"/>
        <w:jc w:val="both"/>
        <w:rPr>
          <w:sz w:val="24"/>
          <w:szCs w:val="24"/>
        </w:rPr>
      </w:pPr>
      <w:r w:rsidRPr="00F23F52">
        <w:rPr>
          <w:sz w:val="24"/>
          <w:szCs w:val="24"/>
        </w:rPr>
        <w:t>2.12.9. Основные пешеходные коммуникации в составе объектов рекреации с рекреационной нагрузкой более 100 чел/га рекомендуется оборудовать площадками для установки скамей и урн, размещая их не реже, чем через каждые 100 м. Площадка, как правило, должна прилегать к пешеходным дорожкам, иметь глубину не менее 120 см, расстояние от внешнего края сиденья скамьи до пешеходного пути - не менее 60 см. Длину площадки рекомендуется рассчитывать на размещение, как минимум, одной скамьи, двух урн (малых контейнеров для мусора), а также - места для инвалида-колясочника (свободное пространство шириной не менее 85 см рядом со скамьей).</w:t>
      </w:r>
    </w:p>
    <w:p w:rsidR="00F23F52" w:rsidRPr="00F23F52" w:rsidRDefault="00F23F52" w:rsidP="00F23F52">
      <w:pPr>
        <w:pStyle w:val="a7"/>
        <w:ind w:firstLine="708"/>
        <w:jc w:val="both"/>
        <w:rPr>
          <w:sz w:val="24"/>
          <w:szCs w:val="24"/>
        </w:rPr>
      </w:pPr>
      <w:r w:rsidRPr="00F23F52">
        <w:rPr>
          <w:sz w:val="24"/>
          <w:szCs w:val="24"/>
        </w:rPr>
        <w:t>2.12.10. Обязательный перечень элементов благоустройства территории на территории основных пешеходных коммуникаций включает: твердые виды покрытия, элементы сопряжения поверхностей, урны или малые контейнеры для мусора, осветительное оборудование, скамьи (на территории рекреаций).</w:t>
      </w:r>
    </w:p>
    <w:p w:rsidR="00F23F52" w:rsidRPr="00F23F52" w:rsidRDefault="00F23F52" w:rsidP="00F23F52">
      <w:pPr>
        <w:pStyle w:val="a7"/>
        <w:ind w:firstLine="708"/>
        <w:jc w:val="both"/>
        <w:rPr>
          <w:sz w:val="24"/>
          <w:szCs w:val="24"/>
        </w:rPr>
      </w:pPr>
      <w:r w:rsidRPr="00F23F52">
        <w:rPr>
          <w:sz w:val="24"/>
          <w:szCs w:val="24"/>
        </w:rPr>
        <w:t>2.12.10.1. Требования к покрытиям и конструкциям основных пешеходных коммуникаций устанавливать с возможностью их всесезонной эксплуатации, а при ширине 2,25 м и более - возможностью эпизодического проезда специализированных транспортных средств. Рекомендуется предусматривать мощение плиткой. Проектирование ограждений пешеходных коммуникаций, расположенных на верхних бровках откосов и террас, производить согласно пункту 2.1.7 настоящих правил.</w:t>
      </w:r>
    </w:p>
    <w:p w:rsidR="00F23F52" w:rsidRPr="00F23F52" w:rsidRDefault="00F23F52" w:rsidP="00F23F52">
      <w:pPr>
        <w:pStyle w:val="a7"/>
        <w:ind w:firstLine="708"/>
        <w:jc w:val="both"/>
        <w:rPr>
          <w:sz w:val="24"/>
          <w:szCs w:val="24"/>
        </w:rPr>
      </w:pPr>
      <w:r w:rsidRPr="00F23F52">
        <w:rPr>
          <w:sz w:val="24"/>
          <w:szCs w:val="24"/>
        </w:rPr>
        <w:t>2.12.10.2. Возможно размещение некапитальных нестационарных сооружений.</w:t>
      </w:r>
    </w:p>
    <w:p w:rsidR="00F23F52" w:rsidRPr="00F23F52" w:rsidRDefault="00F23F52" w:rsidP="00F23F52">
      <w:pPr>
        <w:pStyle w:val="a7"/>
        <w:jc w:val="center"/>
        <w:rPr>
          <w:sz w:val="24"/>
          <w:szCs w:val="24"/>
        </w:rPr>
      </w:pPr>
      <w:r w:rsidRPr="00F23F52">
        <w:rPr>
          <w:sz w:val="24"/>
          <w:szCs w:val="24"/>
        </w:rPr>
        <w:t>ВТОРОСТЕПЕННЫЕ ПЕШЕХОДНЫЕ КОММУНИКАЦИИ.</w:t>
      </w:r>
    </w:p>
    <w:p w:rsidR="00F23F52" w:rsidRPr="00F23F52" w:rsidRDefault="00F23F52" w:rsidP="00F23F52">
      <w:pPr>
        <w:pStyle w:val="a7"/>
        <w:ind w:firstLine="708"/>
        <w:jc w:val="both"/>
        <w:rPr>
          <w:sz w:val="24"/>
          <w:szCs w:val="24"/>
        </w:rPr>
      </w:pPr>
      <w:r w:rsidRPr="00F23F52">
        <w:rPr>
          <w:sz w:val="24"/>
          <w:szCs w:val="24"/>
        </w:rPr>
        <w:t>2.12.11. Второстепенные пешеходные коммуникации, как правило, обеспечивают связь между застройкой и элементами благоустройства (площадками) в пределах участка территории, а также передвижения на территории объектов рекреации (сквер, бульвар, парк, лесопарк). Ширина второстепенных пешеходных коммуникаций обычно принимается порядка 1,0-1,5 м.</w:t>
      </w:r>
    </w:p>
    <w:p w:rsidR="00F23F52" w:rsidRPr="00F23F52" w:rsidRDefault="00F23F52" w:rsidP="00F23F52">
      <w:pPr>
        <w:pStyle w:val="a7"/>
        <w:ind w:firstLine="708"/>
        <w:jc w:val="both"/>
        <w:rPr>
          <w:sz w:val="24"/>
          <w:szCs w:val="24"/>
        </w:rPr>
      </w:pPr>
      <w:r w:rsidRPr="00F23F52">
        <w:rPr>
          <w:sz w:val="24"/>
          <w:szCs w:val="24"/>
        </w:rPr>
        <w:t>2.12.12. Обязательный перечень элементов благоустройства на территории второстепенных пешеходных коммуникаций включает различные виды покрытия.</w:t>
      </w:r>
    </w:p>
    <w:p w:rsidR="00F23F52" w:rsidRPr="00F23F52" w:rsidRDefault="00F23F52" w:rsidP="00F23F52">
      <w:pPr>
        <w:pStyle w:val="a7"/>
        <w:ind w:firstLine="708"/>
        <w:jc w:val="both"/>
        <w:rPr>
          <w:sz w:val="24"/>
          <w:szCs w:val="24"/>
        </w:rPr>
      </w:pPr>
      <w:r w:rsidRPr="00F23F52">
        <w:rPr>
          <w:sz w:val="24"/>
          <w:szCs w:val="24"/>
        </w:rPr>
        <w:t>2.12.12.1. На дорожках скверов, бульваров, садов населенного пункта рекомендуется предусматривать твердые виды покрытия с элементами сопряжения. Рекомендуется мощение плиткой.</w:t>
      </w:r>
    </w:p>
    <w:p w:rsidR="00F23F52" w:rsidRPr="00F23F52" w:rsidRDefault="00F23F52" w:rsidP="00F23F52">
      <w:pPr>
        <w:pStyle w:val="a7"/>
        <w:ind w:firstLine="708"/>
        <w:jc w:val="both"/>
        <w:rPr>
          <w:sz w:val="24"/>
          <w:szCs w:val="24"/>
        </w:rPr>
      </w:pPr>
      <w:r w:rsidRPr="00F23F52">
        <w:rPr>
          <w:sz w:val="24"/>
          <w:szCs w:val="24"/>
        </w:rPr>
        <w:t>2.12.12.2. На дорожках крупных рекреационных объектов (парков, лесопарков) рекомендуется предусматривать различные виды мягкого или комбинированных покрытий, пешеходные тропы с естественным грунтовым покрытием.</w:t>
      </w:r>
    </w:p>
    <w:p w:rsidR="00F23F52" w:rsidRPr="00F23F52" w:rsidRDefault="00F23F52" w:rsidP="00F23F52">
      <w:pPr>
        <w:pStyle w:val="a7"/>
        <w:ind w:firstLine="708"/>
        <w:jc w:val="center"/>
        <w:rPr>
          <w:b/>
          <w:sz w:val="24"/>
          <w:szCs w:val="24"/>
        </w:rPr>
      </w:pPr>
    </w:p>
    <w:p w:rsidR="00F23F52" w:rsidRPr="00F23F52" w:rsidRDefault="00F23F52" w:rsidP="00F23F52">
      <w:pPr>
        <w:pStyle w:val="a7"/>
        <w:ind w:firstLine="708"/>
        <w:jc w:val="center"/>
        <w:rPr>
          <w:b/>
          <w:sz w:val="24"/>
          <w:szCs w:val="24"/>
        </w:rPr>
      </w:pPr>
      <w:r w:rsidRPr="00F23F52">
        <w:rPr>
          <w:b/>
          <w:sz w:val="24"/>
          <w:szCs w:val="24"/>
        </w:rPr>
        <w:t>2.13. ТРАНСПОРТНЫЕ ПРОЕЗДЫ</w:t>
      </w:r>
    </w:p>
    <w:p w:rsidR="00F23F52" w:rsidRPr="00F23F52" w:rsidRDefault="00F23F52" w:rsidP="00F23F52">
      <w:pPr>
        <w:pStyle w:val="a7"/>
        <w:ind w:firstLine="708"/>
        <w:jc w:val="center"/>
        <w:rPr>
          <w:b/>
          <w:sz w:val="24"/>
          <w:szCs w:val="24"/>
        </w:rPr>
      </w:pPr>
    </w:p>
    <w:p w:rsidR="00F23F52" w:rsidRPr="00F23F52" w:rsidRDefault="00F23F52" w:rsidP="00F23F52">
      <w:pPr>
        <w:pStyle w:val="a7"/>
        <w:ind w:firstLine="708"/>
        <w:jc w:val="both"/>
        <w:rPr>
          <w:sz w:val="24"/>
          <w:szCs w:val="24"/>
        </w:rPr>
      </w:pPr>
      <w:r w:rsidRPr="00F23F52">
        <w:rPr>
          <w:sz w:val="24"/>
          <w:szCs w:val="24"/>
        </w:rPr>
        <w:t>2.13.1. Транспортные проезды, - элементы системы транспортных коммуникаций, обеспечивающие транспортную связь между зданиями и участками внутри территорий кварталов, крупных объектов рекреации, производственных и общественных зон, а также связь с улично-дорожной сетью населенного пункта.</w:t>
      </w:r>
    </w:p>
    <w:p w:rsidR="00F23F52" w:rsidRPr="00F23F52" w:rsidRDefault="00F23F52" w:rsidP="00F23F52">
      <w:pPr>
        <w:pStyle w:val="a7"/>
        <w:ind w:firstLine="708"/>
        <w:jc w:val="both"/>
        <w:rPr>
          <w:sz w:val="24"/>
          <w:szCs w:val="24"/>
        </w:rPr>
      </w:pPr>
      <w:r w:rsidRPr="00F23F52">
        <w:rPr>
          <w:sz w:val="24"/>
          <w:szCs w:val="24"/>
        </w:rPr>
        <w:t>2.13.2. Проектирование транспортных проездов вести с учетом СНиП 2.05.02. При проектировании проездов следует обеспечивать сохранение или улучшение ландшафта и экологического состояния прилегающих территорий.</w:t>
      </w:r>
    </w:p>
    <w:p w:rsidR="00F23F52" w:rsidRPr="00F23F52" w:rsidRDefault="00F23F52" w:rsidP="00F23F52">
      <w:pPr>
        <w:pStyle w:val="a7"/>
        <w:ind w:firstLine="708"/>
        <w:jc w:val="both"/>
        <w:rPr>
          <w:sz w:val="24"/>
          <w:szCs w:val="24"/>
        </w:rPr>
      </w:pPr>
      <w:r w:rsidRPr="00F23F52">
        <w:rPr>
          <w:sz w:val="24"/>
          <w:szCs w:val="24"/>
        </w:rPr>
        <w:t>2.13.3. Обязательный перечень элементов комплексного благоустройства велодорожек включает: твердый тип покрытия, элементы сопряжения поверхности велодорожки с прилегающими территориями.</w:t>
      </w:r>
    </w:p>
    <w:p w:rsidR="00F23F52" w:rsidRPr="00F23F52" w:rsidRDefault="00F23F52" w:rsidP="00F23F52">
      <w:pPr>
        <w:pStyle w:val="a7"/>
        <w:ind w:firstLine="708"/>
        <w:jc w:val="both"/>
        <w:rPr>
          <w:sz w:val="24"/>
          <w:szCs w:val="24"/>
        </w:rPr>
      </w:pPr>
      <w:r w:rsidRPr="00F23F52">
        <w:rPr>
          <w:sz w:val="24"/>
          <w:szCs w:val="24"/>
        </w:rPr>
        <w:t>2.13.3.1. На велодорожках, размещаемых вдоль улиц и дорог, необходимо предусматривать освещение, на рекреационных территориях - озеленение вдоль велодорожек.</w:t>
      </w:r>
    </w:p>
    <w:p w:rsidR="00F23F52" w:rsidRPr="00F23F52" w:rsidRDefault="00F23F52" w:rsidP="00F23F52">
      <w:pPr>
        <w:pStyle w:val="a7"/>
        <w:ind w:firstLine="708"/>
        <w:jc w:val="both"/>
        <w:rPr>
          <w:sz w:val="24"/>
          <w:szCs w:val="24"/>
        </w:rPr>
      </w:pPr>
      <w:r w:rsidRPr="00F23F52">
        <w:rPr>
          <w:sz w:val="24"/>
          <w:szCs w:val="24"/>
        </w:rPr>
        <w:t>2.13.3.2. Насаждения вдоль дорожек не должны приводить к сокращению габаритов дорожки, высота свободного пространства над уровнем покрытия дорожки должна составлять не менее 2,5 м. На трассах велодорожек в составе крупных рекреаций рекомендуется размещение пункта технического обслуживания.</w:t>
      </w:r>
    </w:p>
    <w:p w:rsidR="00F23F52" w:rsidRPr="00F23F52" w:rsidRDefault="00F23F52" w:rsidP="00F23F52">
      <w:pPr>
        <w:pStyle w:val="a7"/>
        <w:ind w:firstLine="708"/>
        <w:jc w:val="both"/>
        <w:rPr>
          <w:sz w:val="24"/>
          <w:szCs w:val="24"/>
        </w:rPr>
      </w:pPr>
    </w:p>
    <w:p w:rsidR="00F23F52" w:rsidRPr="00F23F52" w:rsidRDefault="00F23F52" w:rsidP="00F23F52">
      <w:pPr>
        <w:pStyle w:val="a7"/>
        <w:jc w:val="center"/>
        <w:rPr>
          <w:b/>
          <w:sz w:val="24"/>
          <w:szCs w:val="24"/>
        </w:rPr>
      </w:pPr>
      <w:r w:rsidRPr="00F23F52">
        <w:rPr>
          <w:b/>
          <w:sz w:val="24"/>
          <w:szCs w:val="24"/>
        </w:rPr>
        <w:t>Раздел 3. БЛАГОУСТРОЙСТВО НА ТЕРРИТОРИЯХ ОБЩЕСТВЕННОГО НАЗНАЧЕНИЯ</w:t>
      </w:r>
    </w:p>
    <w:p w:rsidR="00F23F52" w:rsidRPr="00F23F52" w:rsidRDefault="00F23F52" w:rsidP="00F23F52">
      <w:pPr>
        <w:pStyle w:val="a7"/>
        <w:jc w:val="center"/>
        <w:rPr>
          <w:b/>
          <w:sz w:val="24"/>
          <w:szCs w:val="24"/>
        </w:rPr>
      </w:pPr>
    </w:p>
    <w:p w:rsidR="00F23F52" w:rsidRPr="00F23F52" w:rsidRDefault="00F23F52" w:rsidP="00F23F52">
      <w:pPr>
        <w:pStyle w:val="a7"/>
        <w:jc w:val="center"/>
        <w:rPr>
          <w:b/>
          <w:sz w:val="24"/>
          <w:szCs w:val="24"/>
        </w:rPr>
      </w:pPr>
      <w:r w:rsidRPr="00F23F52">
        <w:rPr>
          <w:b/>
          <w:sz w:val="24"/>
          <w:szCs w:val="24"/>
        </w:rPr>
        <w:t>3.1. ОБЩИЕ ПОЛОЖЕНИЯ</w:t>
      </w:r>
    </w:p>
    <w:p w:rsidR="00F23F52" w:rsidRPr="00F23F52" w:rsidRDefault="00F23F52" w:rsidP="00F23F52">
      <w:pPr>
        <w:pStyle w:val="a7"/>
        <w:jc w:val="center"/>
        <w:rPr>
          <w:sz w:val="24"/>
          <w:szCs w:val="24"/>
        </w:rPr>
      </w:pPr>
    </w:p>
    <w:p w:rsidR="00F23F52" w:rsidRPr="00F23F52" w:rsidRDefault="00F23F52" w:rsidP="00F23F52">
      <w:pPr>
        <w:pStyle w:val="a7"/>
        <w:ind w:firstLine="708"/>
        <w:jc w:val="both"/>
        <w:rPr>
          <w:sz w:val="24"/>
          <w:szCs w:val="24"/>
        </w:rPr>
      </w:pPr>
      <w:r w:rsidRPr="00F23F52">
        <w:rPr>
          <w:sz w:val="24"/>
          <w:szCs w:val="24"/>
        </w:rPr>
        <w:t>3.1.1. Объектами нормирования благоустройства на территориях общественного назначения являются: общественные пространства населенного пункта, участки и зоны общественной застройки, которые в различных сочетаниях формируют все разновидности общественных территорий поселения: центр населенного пункта, многофункциональные, примагистральные и специализированные общественные зоны поселения.</w:t>
      </w:r>
    </w:p>
    <w:p w:rsidR="00F23F52" w:rsidRPr="00F23F52" w:rsidRDefault="00F23F52" w:rsidP="00F23F52">
      <w:pPr>
        <w:pStyle w:val="a7"/>
        <w:ind w:firstLine="708"/>
        <w:jc w:val="both"/>
        <w:rPr>
          <w:sz w:val="24"/>
          <w:szCs w:val="24"/>
        </w:rPr>
      </w:pPr>
      <w:r w:rsidRPr="00F23F52">
        <w:rPr>
          <w:sz w:val="24"/>
          <w:szCs w:val="24"/>
        </w:rPr>
        <w:t>3.1.2. На территориях общественного назначения при благоустройстве обеспечивать: открытость и проницаемость территорий для визуального восприятия (отсутствие глухих оград), условия беспрепятственного передвижения населения (включая маломобильные группы),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окружающей средой населенного пункта.</w:t>
      </w:r>
    </w:p>
    <w:p w:rsidR="00F23F52" w:rsidRPr="00F23F52" w:rsidRDefault="00F23F52" w:rsidP="00F23F52">
      <w:pPr>
        <w:pStyle w:val="a7"/>
        <w:jc w:val="both"/>
        <w:rPr>
          <w:sz w:val="24"/>
          <w:szCs w:val="24"/>
        </w:rPr>
      </w:pPr>
    </w:p>
    <w:p w:rsidR="00F23F52" w:rsidRPr="00F23F52" w:rsidRDefault="00F23F52" w:rsidP="00F23F52">
      <w:pPr>
        <w:pStyle w:val="a7"/>
        <w:jc w:val="center"/>
        <w:rPr>
          <w:b/>
          <w:sz w:val="24"/>
          <w:szCs w:val="24"/>
        </w:rPr>
      </w:pPr>
      <w:r w:rsidRPr="00F23F52">
        <w:rPr>
          <w:b/>
          <w:sz w:val="24"/>
          <w:szCs w:val="24"/>
        </w:rPr>
        <w:t>3.2. ОБЩЕСТВЕННЫЕ ПРОСТРАНСТВА</w:t>
      </w:r>
    </w:p>
    <w:p w:rsidR="00F23F52" w:rsidRPr="00F23F52" w:rsidRDefault="00F23F52" w:rsidP="00F23F52">
      <w:pPr>
        <w:pStyle w:val="a7"/>
        <w:jc w:val="both"/>
        <w:rPr>
          <w:sz w:val="24"/>
          <w:szCs w:val="24"/>
        </w:rPr>
      </w:pPr>
    </w:p>
    <w:p w:rsidR="00F23F52" w:rsidRPr="00F23F52" w:rsidRDefault="00F23F52" w:rsidP="00F23F52">
      <w:pPr>
        <w:pStyle w:val="a7"/>
        <w:ind w:firstLine="708"/>
        <w:jc w:val="both"/>
        <w:rPr>
          <w:sz w:val="24"/>
          <w:szCs w:val="24"/>
        </w:rPr>
      </w:pPr>
      <w:r w:rsidRPr="00F23F52">
        <w:rPr>
          <w:sz w:val="24"/>
          <w:szCs w:val="24"/>
        </w:rPr>
        <w:t>3.2.1. Общественные пространства поселения включают пешеходные коммуникации, пешеходные зоны, участки активно посещаемой общественной застройки, участки озеленения, расположенные в составе населенного пункта, примагистральных и многофункциональных зон, центры населенных пунктов.</w:t>
      </w:r>
    </w:p>
    <w:p w:rsidR="00F23F52" w:rsidRPr="00F23F52" w:rsidRDefault="00F23F52" w:rsidP="00F23F52">
      <w:pPr>
        <w:pStyle w:val="a7"/>
        <w:ind w:firstLine="708"/>
        <w:jc w:val="both"/>
        <w:rPr>
          <w:sz w:val="24"/>
          <w:szCs w:val="24"/>
        </w:rPr>
      </w:pPr>
      <w:r w:rsidRPr="00F23F52">
        <w:rPr>
          <w:sz w:val="24"/>
          <w:szCs w:val="24"/>
        </w:rPr>
        <w:t>3.2.1.1. Пешеходные коммуникации и пешеходные зоны, обеспечивают пешеходные связи и передвижения по территории населенного пункта.</w:t>
      </w:r>
    </w:p>
    <w:p w:rsidR="00F23F52" w:rsidRPr="00F23F52" w:rsidRDefault="00F23F52" w:rsidP="00F23F52">
      <w:pPr>
        <w:pStyle w:val="a7"/>
        <w:ind w:firstLine="708"/>
        <w:jc w:val="both"/>
        <w:rPr>
          <w:sz w:val="24"/>
          <w:szCs w:val="24"/>
        </w:rPr>
      </w:pPr>
      <w:r w:rsidRPr="00F23F52">
        <w:rPr>
          <w:sz w:val="24"/>
          <w:szCs w:val="24"/>
        </w:rPr>
        <w:t>3.2.1.2. Участки общественной застройки с активным режимом посещения, - это учреждения торговли, культуры, искусства, образования и т.п. объекты местного значения; они могут быть организованы с выделением приобъектной территории, либо без нее, в этом случае границы участка устанавливаются совпадающими с внешним контуром подошвы застройки зданий и сооружений.</w:t>
      </w:r>
    </w:p>
    <w:p w:rsidR="00F23F52" w:rsidRPr="00F23F52" w:rsidRDefault="00F23F52" w:rsidP="00F23F52">
      <w:pPr>
        <w:pStyle w:val="a7"/>
        <w:ind w:firstLine="708"/>
        <w:jc w:val="both"/>
        <w:rPr>
          <w:sz w:val="24"/>
          <w:szCs w:val="24"/>
        </w:rPr>
      </w:pPr>
      <w:r w:rsidRPr="00F23F52">
        <w:rPr>
          <w:sz w:val="24"/>
          <w:szCs w:val="24"/>
        </w:rPr>
        <w:lastRenderedPageBreak/>
        <w:t>3.2.1.3. Участки озеленения на территории общественных пространств поселения проектируются в виде цветников, газонов, одиночных, групповых, рядовых посадок, вертикальных, многоярусных, мобильных форм озеленения.</w:t>
      </w:r>
    </w:p>
    <w:p w:rsidR="00F23F52" w:rsidRPr="00F23F52" w:rsidRDefault="00F23F52" w:rsidP="00F23F52">
      <w:pPr>
        <w:pStyle w:val="a7"/>
        <w:ind w:firstLine="708"/>
        <w:jc w:val="both"/>
        <w:rPr>
          <w:sz w:val="24"/>
          <w:szCs w:val="24"/>
        </w:rPr>
      </w:pPr>
      <w:r w:rsidRPr="00F23F52">
        <w:rPr>
          <w:sz w:val="24"/>
          <w:szCs w:val="24"/>
        </w:rPr>
        <w:t>3.2.2. Обязательный перечень элементов благоустройства на территории общественных пространств поселения включает: твердые виды покрытия в виде плиточного мощения, элементы сопряжения поверхностей, озеленение,</w:t>
      </w:r>
      <w:r w:rsidRPr="00F23F52">
        <w:rPr>
          <w:color w:val="22272F"/>
          <w:sz w:val="24"/>
          <w:szCs w:val="24"/>
          <w:shd w:val="clear" w:color="auto" w:fill="FFFFFF"/>
        </w:rPr>
        <w:t xml:space="preserve"> </w:t>
      </w:r>
      <w:r w:rsidRPr="00F23F52">
        <w:rPr>
          <w:sz w:val="24"/>
          <w:szCs w:val="24"/>
          <w:shd w:val="clear" w:color="auto" w:fill="FFFFFF"/>
        </w:rPr>
        <w:t>уличное детское и спортивное оборудование</w:t>
      </w:r>
      <w:r w:rsidRPr="00F23F52">
        <w:rPr>
          <w:color w:val="22272F"/>
          <w:sz w:val="24"/>
          <w:szCs w:val="24"/>
          <w:shd w:val="clear" w:color="auto" w:fill="FFFFFF"/>
        </w:rPr>
        <w:t>,</w:t>
      </w:r>
      <w:r w:rsidRPr="00F23F52">
        <w:rPr>
          <w:sz w:val="24"/>
          <w:szCs w:val="24"/>
        </w:rPr>
        <w:t xml:space="preserve"> скамьи, урны и малые контейнеры для мусора, уличное техническое оборудование, осветительное оборудование, оборудование архитектурно-декоративного освещения, носители информации, элементы защиты участков озеленения (металлические ограждения, специальные виды покрытий и т.п.).</w:t>
      </w:r>
    </w:p>
    <w:p w:rsidR="00F23F52" w:rsidRPr="00F23F52" w:rsidRDefault="00F23F52" w:rsidP="00F23F52">
      <w:pPr>
        <w:pStyle w:val="a7"/>
        <w:ind w:firstLine="708"/>
        <w:jc w:val="both"/>
        <w:rPr>
          <w:sz w:val="24"/>
          <w:szCs w:val="24"/>
        </w:rPr>
      </w:pPr>
      <w:r w:rsidRPr="00F23F52">
        <w:rPr>
          <w:sz w:val="24"/>
          <w:szCs w:val="24"/>
        </w:rPr>
        <w:t>3.2.2.1. Рекомендуется на территории общественных пространств размещение памятников, произведений декоративно-прикладного искусства, декоративных водных устройств.</w:t>
      </w:r>
    </w:p>
    <w:p w:rsidR="00F23F52" w:rsidRPr="00F23F52" w:rsidRDefault="00F23F52" w:rsidP="00F23F52">
      <w:pPr>
        <w:pStyle w:val="a7"/>
        <w:ind w:firstLine="708"/>
        <w:jc w:val="both"/>
        <w:rPr>
          <w:sz w:val="24"/>
          <w:szCs w:val="24"/>
        </w:rPr>
      </w:pPr>
      <w:r w:rsidRPr="00F23F52">
        <w:rPr>
          <w:sz w:val="24"/>
          <w:szCs w:val="24"/>
        </w:rPr>
        <w:t>3.2.2.2. Возможно на территории пешеходных зон и коммуникаций размещение средств наружной рекламы, некапитальных нестационарных сооружений мелкорозничной торговли, бытового обслуживания и питания.</w:t>
      </w:r>
    </w:p>
    <w:p w:rsidR="00F23F52" w:rsidRPr="00F23F52" w:rsidRDefault="00F23F52" w:rsidP="00F23F52">
      <w:pPr>
        <w:pStyle w:val="a7"/>
        <w:ind w:firstLine="708"/>
        <w:jc w:val="both"/>
        <w:rPr>
          <w:sz w:val="24"/>
          <w:szCs w:val="24"/>
        </w:rPr>
      </w:pPr>
      <w:r w:rsidRPr="00F23F52">
        <w:rPr>
          <w:sz w:val="24"/>
          <w:szCs w:val="24"/>
        </w:rPr>
        <w:t>3.2.2.3. Возможно на территории участков общественной застройки (при наличии приобъектных территорий) размещение ограждений и средств наружной рекламы. При размещении участков в составе исторической, сложившейся застройки, общественных центров поселения возможно отсутствие стационарного озеленения.</w:t>
      </w:r>
    </w:p>
    <w:p w:rsidR="00F23F52" w:rsidRPr="00F23F52" w:rsidRDefault="00F23F52" w:rsidP="00F23F52">
      <w:pPr>
        <w:pStyle w:val="a7"/>
        <w:ind w:firstLine="708"/>
        <w:jc w:val="both"/>
        <w:rPr>
          <w:sz w:val="24"/>
          <w:szCs w:val="24"/>
        </w:rPr>
      </w:pPr>
    </w:p>
    <w:p w:rsidR="00F23F52" w:rsidRPr="00F23F52" w:rsidRDefault="00F23F52" w:rsidP="00F23F52">
      <w:pPr>
        <w:pStyle w:val="a7"/>
        <w:ind w:firstLine="708"/>
        <w:jc w:val="center"/>
        <w:rPr>
          <w:b/>
          <w:sz w:val="24"/>
          <w:szCs w:val="24"/>
        </w:rPr>
      </w:pPr>
      <w:r w:rsidRPr="00F23F52">
        <w:rPr>
          <w:b/>
          <w:sz w:val="24"/>
          <w:szCs w:val="24"/>
        </w:rPr>
        <w:t>3.3. УЧАСТКИ И СПЕЦИАЛИЗИРОВАННЫЕ ЗОНЫ ОБЩЕСТВЕННОЙ ЗАСТРОЙКИ</w:t>
      </w:r>
    </w:p>
    <w:p w:rsidR="00F23F52" w:rsidRPr="00F23F52" w:rsidRDefault="00F23F52" w:rsidP="00F23F52">
      <w:pPr>
        <w:pStyle w:val="a7"/>
        <w:ind w:firstLine="708"/>
        <w:jc w:val="both"/>
        <w:rPr>
          <w:sz w:val="24"/>
          <w:szCs w:val="24"/>
        </w:rPr>
      </w:pPr>
    </w:p>
    <w:p w:rsidR="00F23F52" w:rsidRPr="00F23F52" w:rsidRDefault="00F23F52" w:rsidP="00F23F52">
      <w:pPr>
        <w:pStyle w:val="a7"/>
        <w:ind w:firstLine="708"/>
        <w:jc w:val="both"/>
        <w:rPr>
          <w:sz w:val="24"/>
          <w:szCs w:val="24"/>
        </w:rPr>
      </w:pPr>
      <w:r w:rsidRPr="00F23F52">
        <w:rPr>
          <w:sz w:val="24"/>
          <w:szCs w:val="24"/>
        </w:rPr>
        <w:t xml:space="preserve">3.3.1. Участки общественной застройки (за исключением рассмотренных в пункте 3.2.1.2 настоящих Правил) - это, участки общественных учреждений с ограниченным или закрытым режимом посещения: органы власти и управления, больницы и т.п. объекты. Они могут быть организованы с выделением приобъектной территории, либо без нее - в этом случае границы участка следует устанавливать совпадающими с внешним контуром подошвы застройки зданий и сооружений. </w:t>
      </w:r>
    </w:p>
    <w:p w:rsidR="00F23F52" w:rsidRPr="00F23F52" w:rsidRDefault="00F23F52" w:rsidP="00F23F52">
      <w:pPr>
        <w:pStyle w:val="a7"/>
        <w:ind w:firstLine="708"/>
        <w:jc w:val="both"/>
        <w:rPr>
          <w:sz w:val="24"/>
          <w:szCs w:val="24"/>
        </w:rPr>
      </w:pPr>
      <w:r w:rsidRPr="00F23F52">
        <w:rPr>
          <w:sz w:val="24"/>
          <w:szCs w:val="24"/>
        </w:rPr>
        <w:t>3.3.1.1. Благоустройство участков и специализированных зон общественной застройки следует проектировать в соответствии с заданием на проектирование и отраслевой специализацией.</w:t>
      </w:r>
    </w:p>
    <w:p w:rsidR="00F23F52" w:rsidRPr="00F23F52" w:rsidRDefault="00F23F52" w:rsidP="00F23F52">
      <w:pPr>
        <w:pStyle w:val="a7"/>
        <w:ind w:firstLine="708"/>
        <w:jc w:val="both"/>
        <w:rPr>
          <w:sz w:val="24"/>
          <w:szCs w:val="24"/>
        </w:rPr>
      </w:pPr>
      <w:r w:rsidRPr="00F23F52">
        <w:rPr>
          <w:sz w:val="24"/>
          <w:szCs w:val="24"/>
        </w:rPr>
        <w:t>3.3.2. Обязательный перечень элементов благоустройства территории на участках общественной застройки (при наличии приобъектных территорий) и территориях специализированных зон общественной застройки включает: твердые виды покрытия, элементы сопряжения поверхностей, озеленение, урны или контейнеры для мусора, осветительное оборудование, носители информационного оформления учреждений. Для учреждений, назначение которых связано с приемом посетителей, рекомендуется предусматривать обязательное размещение скамей.</w:t>
      </w:r>
    </w:p>
    <w:p w:rsidR="00F23F52" w:rsidRPr="00F23F52" w:rsidRDefault="00F23F52" w:rsidP="00F23F52">
      <w:pPr>
        <w:pStyle w:val="a7"/>
        <w:ind w:firstLine="708"/>
        <w:jc w:val="both"/>
        <w:rPr>
          <w:sz w:val="24"/>
          <w:szCs w:val="24"/>
        </w:rPr>
      </w:pPr>
      <w:r w:rsidRPr="00F23F52">
        <w:rPr>
          <w:sz w:val="24"/>
          <w:szCs w:val="24"/>
        </w:rPr>
        <w:t>3.3.2.1. Возможно размещение ограждений, средств наружной рекламы; при размещении участков в составе исторической, сложившейся застройки, общественных центров населенного пункта допускается отсутствие стационарного озеленения.</w:t>
      </w:r>
    </w:p>
    <w:p w:rsidR="00F23F52" w:rsidRPr="00F23F52" w:rsidRDefault="00F23F52" w:rsidP="00F23F52">
      <w:pPr>
        <w:jc w:val="both"/>
        <w:rPr>
          <w:rFonts w:ascii="Times New Roman" w:hAnsi="Times New Roman" w:cs="Times New Roman"/>
          <w:b/>
          <w:sz w:val="24"/>
          <w:szCs w:val="24"/>
        </w:rPr>
      </w:pPr>
    </w:p>
    <w:p w:rsidR="00F23F52" w:rsidRPr="00F23F52" w:rsidRDefault="00F23F52" w:rsidP="00F23F52">
      <w:pPr>
        <w:jc w:val="center"/>
        <w:rPr>
          <w:rFonts w:ascii="Times New Roman" w:hAnsi="Times New Roman" w:cs="Times New Roman"/>
          <w:b/>
          <w:sz w:val="24"/>
          <w:szCs w:val="24"/>
        </w:rPr>
      </w:pPr>
      <w:r w:rsidRPr="00F23F52">
        <w:rPr>
          <w:rFonts w:ascii="Times New Roman" w:hAnsi="Times New Roman" w:cs="Times New Roman"/>
          <w:b/>
          <w:sz w:val="24"/>
          <w:szCs w:val="24"/>
        </w:rPr>
        <w:t>Раздел 4. БЛАГОУСТРОЙСТВО НА ТЕРРИТОРИЯХ ЖИЛОГО НАЗНАЧЕНИЯ.</w:t>
      </w:r>
    </w:p>
    <w:p w:rsidR="00F23F52" w:rsidRPr="00F23F52" w:rsidRDefault="00F23F52" w:rsidP="00F23F52">
      <w:pPr>
        <w:pStyle w:val="a7"/>
        <w:jc w:val="center"/>
        <w:rPr>
          <w:b/>
          <w:sz w:val="24"/>
          <w:szCs w:val="24"/>
        </w:rPr>
      </w:pPr>
      <w:r w:rsidRPr="00F23F52">
        <w:rPr>
          <w:b/>
          <w:sz w:val="24"/>
          <w:szCs w:val="24"/>
        </w:rPr>
        <w:t>4.1. ОБЩИЕ ПОЛОЖЕНИЯ</w:t>
      </w:r>
    </w:p>
    <w:p w:rsidR="00F23F52" w:rsidRPr="00F23F52" w:rsidRDefault="00F23F52" w:rsidP="00F23F52">
      <w:pPr>
        <w:pStyle w:val="a7"/>
        <w:jc w:val="center"/>
        <w:rPr>
          <w:b/>
          <w:sz w:val="24"/>
          <w:szCs w:val="24"/>
        </w:rPr>
      </w:pPr>
    </w:p>
    <w:p w:rsidR="00F23F52" w:rsidRPr="00F23F52" w:rsidRDefault="00F23F52" w:rsidP="00F23F52">
      <w:pPr>
        <w:pStyle w:val="a7"/>
        <w:ind w:firstLine="708"/>
        <w:jc w:val="both"/>
        <w:rPr>
          <w:sz w:val="24"/>
          <w:szCs w:val="24"/>
        </w:rPr>
      </w:pPr>
      <w:r w:rsidRPr="00F23F52">
        <w:rPr>
          <w:sz w:val="24"/>
          <w:szCs w:val="24"/>
        </w:rPr>
        <w:t xml:space="preserve">4.1.1. Объектами нормирования благоустройства на территориях жилого назначения являются: </w:t>
      </w:r>
      <w:r w:rsidRPr="00F23F52">
        <w:rPr>
          <w:sz w:val="24"/>
          <w:szCs w:val="24"/>
          <w:shd w:val="clear" w:color="auto" w:fill="FFFFFF"/>
        </w:rPr>
        <w:t xml:space="preserve">общественные территории, земельные участки многоквартирных домов, дворовые территории, территории детских садов, школ, детские игровые и детские спортивные площадки, инклюзивные детские площадки, спортивные площадки, </w:t>
      </w:r>
      <w:r w:rsidRPr="00F23F52">
        <w:rPr>
          <w:sz w:val="24"/>
          <w:szCs w:val="24"/>
          <w:shd w:val="clear" w:color="auto" w:fill="FFFFFF"/>
        </w:rPr>
        <w:lastRenderedPageBreak/>
        <w:t>инклюзивные спортивные площадки, площадки автостоянок, технические зоны транспортных, инженерных коммуникаций, контейнерные площадки и площадки для складирования отдельных групп коммунальных отходов, площадки для выгула и дрессировки животных, другие территории, которые в различных сочетаниях формируют кварталы, микрорайоны, районы и иные подобные элементы планировочной структуры населенного пункта.</w:t>
      </w:r>
    </w:p>
    <w:p w:rsidR="00F23F52" w:rsidRPr="00F23F52" w:rsidRDefault="00F23F52" w:rsidP="00F23F52">
      <w:pPr>
        <w:pStyle w:val="a7"/>
        <w:jc w:val="both"/>
        <w:rPr>
          <w:sz w:val="24"/>
          <w:szCs w:val="24"/>
        </w:rPr>
      </w:pPr>
    </w:p>
    <w:p w:rsidR="00F23F52" w:rsidRPr="00F23F52" w:rsidRDefault="00F23F52" w:rsidP="00F23F52">
      <w:pPr>
        <w:pStyle w:val="a7"/>
        <w:jc w:val="center"/>
        <w:rPr>
          <w:b/>
          <w:sz w:val="24"/>
          <w:szCs w:val="24"/>
        </w:rPr>
      </w:pPr>
      <w:r w:rsidRPr="00F23F52">
        <w:rPr>
          <w:b/>
          <w:sz w:val="24"/>
          <w:szCs w:val="24"/>
        </w:rPr>
        <w:t>4.2. ОБЩЕСТВЕННЫЕ ПРОСТРАНСТВА</w:t>
      </w:r>
    </w:p>
    <w:p w:rsidR="00F23F52" w:rsidRPr="00F23F52" w:rsidRDefault="00F23F52" w:rsidP="00F23F52">
      <w:pPr>
        <w:pStyle w:val="a7"/>
        <w:jc w:val="center"/>
        <w:rPr>
          <w:b/>
          <w:sz w:val="24"/>
          <w:szCs w:val="24"/>
        </w:rPr>
      </w:pPr>
    </w:p>
    <w:p w:rsidR="00F23F52" w:rsidRPr="00F23F52" w:rsidRDefault="00F23F52" w:rsidP="00F23F52">
      <w:pPr>
        <w:pStyle w:val="a7"/>
        <w:ind w:firstLine="708"/>
        <w:jc w:val="both"/>
        <w:rPr>
          <w:sz w:val="24"/>
          <w:szCs w:val="24"/>
        </w:rPr>
      </w:pPr>
      <w:r w:rsidRPr="00F23F52">
        <w:rPr>
          <w:sz w:val="24"/>
          <w:szCs w:val="24"/>
        </w:rPr>
        <w:t>4.2.1. Общественные пространства на территориях жилого назначения формируются системой пешеходных коммуникаций, участков учреждений обслуживания жилых групп, микрорайонов, жилых районов и озелененных территорий общего пользования.</w:t>
      </w:r>
    </w:p>
    <w:p w:rsidR="00F23F52" w:rsidRPr="00F23F52" w:rsidRDefault="00F23F52" w:rsidP="00F23F52">
      <w:pPr>
        <w:pStyle w:val="a7"/>
        <w:ind w:firstLine="708"/>
        <w:jc w:val="both"/>
        <w:rPr>
          <w:sz w:val="24"/>
          <w:szCs w:val="24"/>
        </w:rPr>
      </w:pPr>
      <w:r w:rsidRPr="00F23F52">
        <w:rPr>
          <w:sz w:val="24"/>
          <w:szCs w:val="24"/>
        </w:rPr>
        <w:t xml:space="preserve">4.2.2. Учреждения обслуживания жилых групп, микрорайонов, жилых районов оборудуются площадками при входах. Для учреждений обслуживания с большим количеством посетителей (торговые центры, рынки, поликлиники, отделения полиции) следует предусматривать устройство приобъектных автостоянок. </w:t>
      </w:r>
    </w:p>
    <w:p w:rsidR="00F23F52" w:rsidRPr="00F23F52" w:rsidRDefault="00F23F52" w:rsidP="00F23F52">
      <w:pPr>
        <w:pStyle w:val="a7"/>
        <w:ind w:firstLine="708"/>
        <w:jc w:val="both"/>
        <w:rPr>
          <w:sz w:val="24"/>
          <w:szCs w:val="24"/>
        </w:rPr>
      </w:pPr>
      <w:r w:rsidRPr="00F23F52">
        <w:rPr>
          <w:sz w:val="24"/>
          <w:szCs w:val="24"/>
        </w:rPr>
        <w:t>4.2.3. Обязательный перечень элементов благоустройства на территории пешеходных коммуникаций и участков учреждений обслуживания включает: твердые виды покрытия, элементы сопряжения поверхностей, урны, малые контейнеры для мусора, осветительное оборудование, носители информации.</w:t>
      </w:r>
    </w:p>
    <w:p w:rsidR="00F23F52" w:rsidRPr="00F23F52" w:rsidRDefault="00F23F52" w:rsidP="00F23F52">
      <w:pPr>
        <w:pStyle w:val="a7"/>
        <w:ind w:firstLine="708"/>
        <w:jc w:val="both"/>
        <w:rPr>
          <w:sz w:val="24"/>
          <w:szCs w:val="24"/>
        </w:rPr>
      </w:pPr>
      <w:r w:rsidRPr="00F23F52">
        <w:rPr>
          <w:sz w:val="24"/>
          <w:szCs w:val="24"/>
        </w:rPr>
        <w:t>4.2.3.1. Рекомендуется предусматривать твердые виды покрытия в виде плиточного мощения, а также размещение мобильного озеленения, уличного технического оборудования, скамей.</w:t>
      </w:r>
    </w:p>
    <w:p w:rsidR="00F23F52" w:rsidRPr="00F23F52" w:rsidRDefault="00F23F52" w:rsidP="00F23F52">
      <w:pPr>
        <w:pStyle w:val="a7"/>
        <w:ind w:firstLine="708"/>
        <w:jc w:val="both"/>
        <w:rPr>
          <w:sz w:val="24"/>
          <w:szCs w:val="24"/>
        </w:rPr>
      </w:pPr>
      <w:r w:rsidRPr="00F23F52">
        <w:rPr>
          <w:sz w:val="24"/>
          <w:szCs w:val="24"/>
        </w:rPr>
        <w:t>4.2.3.2. Возможно размещение средств наружной рекламы, некапитальных нестационарных сооружений.</w:t>
      </w:r>
    </w:p>
    <w:p w:rsidR="00F23F52" w:rsidRPr="00F23F52" w:rsidRDefault="00F23F52" w:rsidP="00F23F52">
      <w:pPr>
        <w:pStyle w:val="a7"/>
        <w:ind w:firstLine="708"/>
        <w:jc w:val="both"/>
        <w:rPr>
          <w:sz w:val="24"/>
          <w:szCs w:val="24"/>
        </w:rPr>
      </w:pPr>
      <w:r w:rsidRPr="00F23F52">
        <w:rPr>
          <w:sz w:val="24"/>
          <w:szCs w:val="24"/>
        </w:rPr>
        <w:t>4.2.4. Озелененные территории общего пользования формировать в виде единой системы озеленения жилых групп, микрорайонов, жилых районов. Система озеленения, включает участки зеленых насаждений вдоль пешеходных и транспортных коммуникаций (газоны, рядовые посадки деревьев и кустарников), озелененные площадки вне участков жилой застройки (спортивные, спортивно-игровые, для выгула собак и др.), объекты рекреации (скверы, бульвары, сады).</w:t>
      </w:r>
    </w:p>
    <w:p w:rsidR="00F23F52" w:rsidRPr="00F23F52" w:rsidRDefault="00F23F52" w:rsidP="00F23F52">
      <w:pPr>
        <w:pStyle w:val="a7"/>
        <w:jc w:val="both"/>
        <w:rPr>
          <w:sz w:val="24"/>
          <w:szCs w:val="24"/>
        </w:rPr>
      </w:pPr>
    </w:p>
    <w:p w:rsidR="00F23F52" w:rsidRPr="00F23F52" w:rsidRDefault="00F23F52" w:rsidP="00F23F52">
      <w:pPr>
        <w:pStyle w:val="a7"/>
        <w:jc w:val="center"/>
        <w:rPr>
          <w:b/>
          <w:sz w:val="24"/>
          <w:szCs w:val="24"/>
        </w:rPr>
      </w:pPr>
      <w:r w:rsidRPr="00F23F52">
        <w:rPr>
          <w:b/>
          <w:sz w:val="24"/>
          <w:szCs w:val="24"/>
        </w:rPr>
        <w:t>4.3. УЧАСТКИ ЖИЛОЙ ЗАСТРОЙКИ</w:t>
      </w:r>
    </w:p>
    <w:p w:rsidR="00F23F52" w:rsidRPr="00F23F52" w:rsidRDefault="00F23F52" w:rsidP="00F23F52">
      <w:pPr>
        <w:pStyle w:val="a7"/>
        <w:jc w:val="center"/>
        <w:rPr>
          <w:b/>
          <w:sz w:val="24"/>
          <w:szCs w:val="24"/>
        </w:rPr>
      </w:pPr>
    </w:p>
    <w:p w:rsidR="00F23F52" w:rsidRPr="00F23F52" w:rsidRDefault="00F23F52" w:rsidP="00F23F52">
      <w:pPr>
        <w:pStyle w:val="a7"/>
        <w:ind w:firstLine="708"/>
        <w:jc w:val="both"/>
        <w:rPr>
          <w:sz w:val="24"/>
          <w:szCs w:val="24"/>
        </w:rPr>
      </w:pPr>
      <w:r w:rsidRPr="00F23F52">
        <w:rPr>
          <w:sz w:val="24"/>
          <w:szCs w:val="24"/>
        </w:rPr>
        <w:t>4.3.1. Проектирование благоустройства участков жилой застройки производить с учетом коллективного или индивидуального характера пользования придомовой территорией. Кроме того, необходимо учитывать особенности благоустройства участков жилой застройки при их размещении в составе исторической застройки, на территориях высокой плотности застройки, вдоль магистралей, на реконструируемых территориях.</w:t>
      </w:r>
    </w:p>
    <w:p w:rsidR="00F23F52" w:rsidRPr="00F23F52" w:rsidRDefault="00F23F52" w:rsidP="00F23F52">
      <w:pPr>
        <w:pStyle w:val="a7"/>
        <w:ind w:firstLine="708"/>
        <w:jc w:val="both"/>
        <w:rPr>
          <w:sz w:val="24"/>
          <w:szCs w:val="24"/>
        </w:rPr>
      </w:pPr>
      <w:r w:rsidRPr="00F23F52">
        <w:rPr>
          <w:sz w:val="24"/>
          <w:szCs w:val="24"/>
        </w:rPr>
        <w:t>4.3.2. На территории участка жилой застройки с коллективным пользованием придомовой территорией (многоквартирная застройка) предусматривать: транспортный проезд (проезды), пешеходные коммуникации (основные, второстепенные), площадки (для игр детей дошкольного возраста, отдыха взрослых, установки мусоросборников, гостевых автостоянок, при входных группах), озелененные территории. Если размеры территории участка позволяют, рекомендуется в границах участка размещение спортивных площадок и площадок для игр детей школьного возраста, площадок для выгула собак.</w:t>
      </w:r>
    </w:p>
    <w:p w:rsidR="00F23F52" w:rsidRPr="00F23F52" w:rsidRDefault="00F23F52" w:rsidP="00F23F52">
      <w:pPr>
        <w:pStyle w:val="a7"/>
        <w:ind w:firstLine="708"/>
        <w:jc w:val="both"/>
        <w:rPr>
          <w:sz w:val="24"/>
          <w:szCs w:val="24"/>
        </w:rPr>
      </w:pPr>
      <w:r w:rsidRPr="00F23F52">
        <w:rPr>
          <w:sz w:val="24"/>
          <w:szCs w:val="24"/>
        </w:rPr>
        <w:t>4.3.3. Обязательный перечень элементов благоустройства на территории участка жилой застройки коллективного пользования включает: твердые виды покрытия проезда, различные виды покрытия площадок, элементы сопряжения поверхностей, оборудование площадок, озеленение, осветительное оборудование.</w:t>
      </w:r>
    </w:p>
    <w:p w:rsidR="00F23F52" w:rsidRPr="00F23F52" w:rsidRDefault="00F23F52" w:rsidP="00F23F52">
      <w:pPr>
        <w:pStyle w:val="a7"/>
        <w:ind w:firstLine="708"/>
        <w:jc w:val="both"/>
        <w:rPr>
          <w:sz w:val="24"/>
          <w:szCs w:val="24"/>
        </w:rPr>
      </w:pPr>
      <w:r w:rsidRPr="00F23F52">
        <w:rPr>
          <w:sz w:val="24"/>
          <w:szCs w:val="24"/>
        </w:rPr>
        <w:lastRenderedPageBreak/>
        <w:t>4.3.3.1. Озеленение жилого участка формировать между отмосткой жилого дома и проездом (придомовые полосы озеленения), между проездом и внешними границами участка: на придомовых полосах - цветники, газоны, вьющиеся растения, компактные группы кустарников, невысокие отдельно стоящие деревья; на остальной территории участка - свободные композиции и разнообразные приемы озеленения.</w:t>
      </w:r>
    </w:p>
    <w:p w:rsidR="00F23F52" w:rsidRPr="00F23F52" w:rsidRDefault="00F23F52" w:rsidP="00F23F52">
      <w:pPr>
        <w:pStyle w:val="a7"/>
        <w:ind w:firstLine="708"/>
        <w:jc w:val="both"/>
        <w:rPr>
          <w:sz w:val="24"/>
          <w:szCs w:val="24"/>
        </w:rPr>
      </w:pPr>
      <w:r w:rsidRPr="00F23F52">
        <w:rPr>
          <w:sz w:val="24"/>
          <w:szCs w:val="24"/>
        </w:rPr>
        <w:t>4.3.3.2. Возможно ограждение участка жилой застройки, если оно не противоречит условиям размещения жилых участков вдоль магистральных улиц согласно пункту 4.3.4.2 настоящих Правил.</w:t>
      </w:r>
    </w:p>
    <w:p w:rsidR="00F23F52" w:rsidRPr="00F23F52" w:rsidRDefault="00F23F52" w:rsidP="00F23F52">
      <w:pPr>
        <w:pStyle w:val="a7"/>
        <w:ind w:firstLine="708"/>
        <w:jc w:val="both"/>
        <w:rPr>
          <w:sz w:val="24"/>
          <w:szCs w:val="24"/>
        </w:rPr>
      </w:pPr>
      <w:r w:rsidRPr="00F23F52">
        <w:rPr>
          <w:sz w:val="24"/>
          <w:szCs w:val="24"/>
        </w:rPr>
        <w:t>4.3.4. Благоустройство жилых участков, расположенных в составе исторической застройки, на территориях высокой плотности застройки, вдоль магистралей, на реконструируемых территориях рекомендуется проектировать с учетом градостроительных условий и требований их размещения.</w:t>
      </w:r>
    </w:p>
    <w:p w:rsidR="00F23F52" w:rsidRPr="00F23F52" w:rsidRDefault="00F23F52" w:rsidP="00F23F52">
      <w:pPr>
        <w:pStyle w:val="a7"/>
        <w:ind w:firstLine="708"/>
        <w:jc w:val="both"/>
        <w:rPr>
          <w:sz w:val="24"/>
          <w:szCs w:val="24"/>
        </w:rPr>
      </w:pPr>
      <w:r w:rsidRPr="00F23F52">
        <w:rPr>
          <w:sz w:val="24"/>
          <w:szCs w:val="24"/>
        </w:rPr>
        <w:t>4.3.4.1. На территориях охранных зон памятников проектирование благоустройства рекомендуется вести в соответствии с режимами зон охраны и типологическими характеристиками застройки.</w:t>
      </w:r>
    </w:p>
    <w:p w:rsidR="00F23F52" w:rsidRPr="00F23F52" w:rsidRDefault="00F23F52" w:rsidP="00F23F52">
      <w:pPr>
        <w:pStyle w:val="a7"/>
        <w:ind w:firstLine="708"/>
        <w:jc w:val="both"/>
        <w:rPr>
          <w:sz w:val="24"/>
          <w:szCs w:val="24"/>
        </w:rPr>
      </w:pPr>
      <w:r w:rsidRPr="00F23F52">
        <w:rPr>
          <w:sz w:val="24"/>
          <w:szCs w:val="24"/>
        </w:rPr>
        <w:t xml:space="preserve">4.3.4.2. </w:t>
      </w:r>
      <w:r w:rsidRPr="00F23F52">
        <w:rPr>
          <w:sz w:val="24"/>
          <w:szCs w:val="24"/>
          <w:shd w:val="clear" w:color="auto" w:fill="FFFFFF"/>
        </w:rPr>
        <w:t>При размещении объектов жилой застройки вдоль магистральных улиц рекомендуется не допускать со стороны улицы сплошное ограждение территории, прилегающей к жилой застройке, а также размещение площадок (детских игровых и детских спортивных, спортивных, инклюзивных детских и инклюзивных спортивных, для отдыха взрослых, для выгула и дрессировки животных, установки мусоросборников).</w:t>
      </w:r>
    </w:p>
    <w:p w:rsidR="00F23F52" w:rsidRPr="00F23F52" w:rsidRDefault="00F23F52" w:rsidP="00F23F52">
      <w:pPr>
        <w:pStyle w:val="a7"/>
        <w:ind w:firstLine="708"/>
        <w:jc w:val="both"/>
        <w:rPr>
          <w:sz w:val="24"/>
          <w:szCs w:val="24"/>
        </w:rPr>
      </w:pPr>
      <w:r w:rsidRPr="00F23F52">
        <w:rPr>
          <w:sz w:val="24"/>
          <w:szCs w:val="24"/>
        </w:rPr>
        <w:t>4.3.4.3. На реконструируемых территориях участков жилой застройки предусматривать удаление больных и ослабленных деревьев, защиту и декоративное оформление здоровых деревьев, ликвидацию неплановой застройки (складов, сараев, стихийно возникших гаражей, в т.ч. типа "Ракушка"), рекомендуется выполнять замену морально и физически устаревших элементов благоустройства.</w:t>
      </w:r>
    </w:p>
    <w:p w:rsidR="00F23F52" w:rsidRPr="00F23F52" w:rsidRDefault="00F23F52" w:rsidP="00F23F52">
      <w:pPr>
        <w:pStyle w:val="a7"/>
        <w:ind w:firstLine="708"/>
        <w:jc w:val="both"/>
        <w:rPr>
          <w:sz w:val="24"/>
          <w:szCs w:val="24"/>
        </w:rPr>
      </w:pPr>
      <w:r w:rsidRPr="00F23F52">
        <w:rPr>
          <w:sz w:val="24"/>
          <w:szCs w:val="24"/>
        </w:rPr>
        <w:t xml:space="preserve">4.3.4.4. </w:t>
      </w:r>
      <w:r w:rsidRPr="00F23F52">
        <w:rPr>
          <w:sz w:val="24"/>
          <w:szCs w:val="24"/>
          <w:shd w:val="clear" w:color="auto" w:fill="FFFFFF"/>
        </w:rPr>
        <w:t>На территориях жилой застройки рекомендуется использовать следующие элементы благоустройства: твердые виды покрытия проезда, различные виды покрытия площадок в зависимости от их функционального назначения, элементы сопряжения поверхностей, детское игровое, спортивно-развивающее, спортивное оборудование площадок, озеленение, осветительное оборудование.</w:t>
      </w:r>
    </w:p>
    <w:p w:rsidR="00F23F52" w:rsidRPr="00F23F52" w:rsidRDefault="00F23F52" w:rsidP="00F23F52">
      <w:pPr>
        <w:pStyle w:val="a7"/>
        <w:jc w:val="both"/>
        <w:rPr>
          <w:sz w:val="24"/>
          <w:szCs w:val="24"/>
        </w:rPr>
      </w:pPr>
    </w:p>
    <w:p w:rsidR="00F23F52" w:rsidRPr="00F23F52" w:rsidRDefault="00F23F52" w:rsidP="00F23F52">
      <w:pPr>
        <w:pStyle w:val="a7"/>
        <w:jc w:val="center"/>
        <w:rPr>
          <w:b/>
          <w:sz w:val="24"/>
          <w:szCs w:val="24"/>
        </w:rPr>
      </w:pPr>
      <w:r w:rsidRPr="00F23F52">
        <w:rPr>
          <w:b/>
          <w:sz w:val="24"/>
          <w:szCs w:val="24"/>
        </w:rPr>
        <w:t>4.4. УЧАСТКИ ДЕТСКИХ САДОВ И ШКОЛ</w:t>
      </w:r>
    </w:p>
    <w:p w:rsidR="00F23F52" w:rsidRPr="00F23F52" w:rsidRDefault="00F23F52" w:rsidP="00F23F52">
      <w:pPr>
        <w:pStyle w:val="a7"/>
        <w:jc w:val="both"/>
        <w:rPr>
          <w:sz w:val="24"/>
          <w:szCs w:val="24"/>
        </w:rPr>
      </w:pPr>
    </w:p>
    <w:p w:rsidR="00F23F52" w:rsidRPr="00F23F52" w:rsidRDefault="00F23F52" w:rsidP="00F23F52">
      <w:pPr>
        <w:pStyle w:val="a7"/>
        <w:ind w:firstLine="708"/>
        <w:jc w:val="both"/>
        <w:rPr>
          <w:sz w:val="24"/>
          <w:szCs w:val="24"/>
        </w:rPr>
      </w:pPr>
      <w:r w:rsidRPr="00F23F52">
        <w:rPr>
          <w:sz w:val="24"/>
          <w:szCs w:val="24"/>
        </w:rPr>
        <w:t>4.4.1. На территории участков детских садов и школ предусматривать: транспортный проезд (проезды), пешеходные коммуникации (основные, второстепенные), площадки при входах (главные, хозяйственные), площадки для игр детей, занятия спортом (на участках школ - спортядро), озелененные и другие территории и сооружения.</w:t>
      </w:r>
    </w:p>
    <w:p w:rsidR="00F23F52" w:rsidRPr="00F23F52" w:rsidRDefault="00F23F52" w:rsidP="00F23F52">
      <w:pPr>
        <w:pStyle w:val="a7"/>
        <w:ind w:firstLine="708"/>
        <w:jc w:val="both"/>
        <w:rPr>
          <w:sz w:val="24"/>
          <w:szCs w:val="24"/>
        </w:rPr>
      </w:pPr>
      <w:r w:rsidRPr="00F23F52">
        <w:rPr>
          <w:sz w:val="24"/>
          <w:szCs w:val="24"/>
        </w:rPr>
        <w:t>4.4.2. Обязательный перечень элементов благоустройства на территории детского сада и школы включает: твердые виды покрытия проездов, основных пешеходных коммуникаций, площадок (кроме детских игровых), элементы сопряжения поверхностей, озеленение, ограждение, оборудование площадок, скамьи, урны, осветительное оборудование, носители информационного оформления.</w:t>
      </w:r>
    </w:p>
    <w:p w:rsidR="00F23F52" w:rsidRPr="00F23F52" w:rsidRDefault="00F23F52" w:rsidP="00F23F52">
      <w:pPr>
        <w:pStyle w:val="a7"/>
        <w:ind w:firstLine="708"/>
        <w:jc w:val="both"/>
        <w:rPr>
          <w:sz w:val="24"/>
          <w:szCs w:val="24"/>
        </w:rPr>
      </w:pPr>
      <w:r w:rsidRPr="00F23F52">
        <w:rPr>
          <w:sz w:val="24"/>
          <w:szCs w:val="24"/>
        </w:rPr>
        <w:t>4.4.2.1. В качестве твердых видов покрытий рекомендуется применение цементобетона и плиточного мощения.</w:t>
      </w:r>
    </w:p>
    <w:p w:rsidR="00F23F52" w:rsidRPr="00F23F52" w:rsidRDefault="00F23F52" w:rsidP="00F23F52">
      <w:pPr>
        <w:pStyle w:val="a7"/>
        <w:ind w:firstLine="708"/>
        <w:jc w:val="both"/>
        <w:rPr>
          <w:sz w:val="24"/>
          <w:szCs w:val="24"/>
        </w:rPr>
      </w:pPr>
      <w:r w:rsidRPr="00F23F52">
        <w:rPr>
          <w:sz w:val="24"/>
          <w:szCs w:val="24"/>
        </w:rPr>
        <w:t xml:space="preserve">4.4.2.2. При озеленении территории детских садов и школ не допускать применение растений с ядовитыми плодами, </w:t>
      </w:r>
      <w:r w:rsidRPr="00F23F52">
        <w:rPr>
          <w:sz w:val="24"/>
          <w:szCs w:val="24"/>
          <w:shd w:val="clear" w:color="auto" w:fill="FFFFFF"/>
        </w:rPr>
        <w:t>а также с колючками и шипами</w:t>
      </w:r>
      <w:r w:rsidRPr="00F23F52">
        <w:rPr>
          <w:sz w:val="24"/>
          <w:szCs w:val="24"/>
        </w:rPr>
        <w:t>.</w:t>
      </w:r>
    </w:p>
    <w:p w:rsidR="00F23F52" w:rsidRPr="00F23F52" w:rsidRDefault="00F23F52" w:rsidP="00F23F52">
      <w:pPr>
        <w:pStyle w:val="a7"/>
        <w:ind w:firstLine="708"/>
        <w:jc w:val="both"/>
        <w:rPr>
          <w:sz w:val="24"/>
          <w:szCs w:val="24"/>
        </w:rPr>
      </w:pPr>
      <w:r w:rsidRPr="00F23F52">
        <w:rPr>
          <w:sz w:val="24"/>
          <w:szCs w:val="24"/>
        </w:rPr>
        <w:t xml:space="preserve">4.4.3. При проектировании инженерных коммуникаций квартала не допускать их трассировку через территорию детского сада и школы, уже существующие сети при реконструкции территории квартала рекомендуется переложить. Собственные инженерные сети детского сада и школы проектировать по кратчайшим расстояниям от подводящих инженерных сетей до здания, исключая прохождение под игровыми и спортивными площадками (рекомендуется прокладка со стороны хозяйственной зоны). Не </w:t>
      </w:r>
      <w:r w:rsidRPr="00F23F52">
        <w:rPr>
          <w:sz w:val="24"/>
          <w:szCs w:val="24"/>
        </w:rPr>
        <w:lastRenderedPageBreak/>
        <w:t>допускать устройство смотровых колодцев на территориях площадок, проездов, проходов. Места их размещения на других территориях в границах участка рекомендуется огородить или выделить предупреждающими об опасности знаками.</w:t>
      </w:r>
    </w:p>
    <w:p w:rsidR="00F23F52" w:rsidRPr="00F23F52" w:rsidRDefault="00F23F52" w:rsidP="00F23F52">
      <w:pPr>
        <w:pStyle w:val="a7"/>
        <w:ind w:firstLine="708"/>
        <w:jc w:val="both"/>
        <w:rPr>
          <w:sz w:val="24"/>
          <w:szCs w:val="24"/>
        </w:rPr>
      </w:pPr>
      <w:r w:rsidRPr="00F23F52">
        <w:rPr>
          <w:sz w:val="24"/>
          <w:szCs w:val="24"/>
        </w:rPr>
        <w:t>4.4.4. Рекомендуется плоская кровля зданий детских садов и школ.</w:t>
      </w:r>
    </w:p>
    <w:p w:rsidR="00F23F52" w:rsidRPr="00F23F52" w:rsidRDefault="00F23F52" w:rsidP="00F23F52">
      <w:pPr>
        <w:pStyle w:val="a7"/>
        <w:jc w:val="both"/>
        <w:rPr>
          <w:sz w:val="24"/>
          <w:szCs w:val="24"/>
        </w:rPr>
      </w:pPr>
    </w:p>
    <w:p w:rsidR="00F23F52" w:rsidRPr="00F23F52" w:rsidRDefault="00F23F52" w:rsidP="00F23F52">
      <w:pPr>
        <w:pStyle w:val="a7"/>
        <w:jc w:val="center"/>
        <w:rPr>
          <w:b/>
          <w:sz w:val="24"/>
          <w:szCs w:val="24"/>
        </w:rPr>
      </w:pPr>
      <w:r w:rsidRPr="00F23F52">
        <w:rPr>
          <w:b/>
          <w:sz w:val="24"/>
          <w:szCs w:val="24"/>
        </w:rPr>
        <w:t>4.5. УЧАСТКИ ДЛИТЕЛЬНОГО И КРАТКОВРЕМЕННОГО ХРАНЕНИЯ АВТОТРАНСПОРТНЫХ СРЕДСТВ</w:t>
      </w:r>
    </w:p>
    <w:p w:rsidR="00F23F52" w:rsidRPr="00F23F52" w:rsidRDefault="00F23F52" w:rsidP="00F23F52">
      <w:pPr>
        <w:pStyle w:val="a7"/>
        <w:jc w:val="center"/>
        <w:rPr>
          <w:b/>
          <w:sz w:val="24"/>
          <w:szCs w:val="24"/>
        </w:rPr>
      </w:pPr>
    </w:p>
    <w:p w:rsidR="00F23F52" w:rsidRPr="00F23F52" w:rsidRDefault="00F23F52" w:rsidP="00F23F52">
      <w:pPr>
        <w:pStyle w:val="a7"/>
        <w:ind w:firstLine="708"/>
        <w:jc w:val="both"/>
        <w:rPr>
          <w:sz w:val="24"/>
          <w:szCs w:val="24"/>
        </w:rPr>
      </w:pPr>
      <w:r w:rsidRPr="00F23F52">
        <w:rPr>
          <w:sz w:val="24"/>
          <w:szCs w:val="24"/>
        </w:rPr>
        <w:t>4.5.1. На участке длительного и кратковременного хранения автотранспортных средств  предусматривать: сооружение гаража или стоянки, площадку (накопительную), выезды и въезды, пешеходные дорожки. Подъездные пути к участкам постоянного и кратковременного хранения автотранспортных средств устанавливать, не пересекающимися с основными направлениями пешеходных путей. Рекомендуется не допускать организации транзитных пешеходных путей через участок длительного и кратковременного хранения автотранспортных средств. Участок длительного и кратковременного хранения автотранспортных средств рекомендуется изолировать от остальной территории полосой зеленых насаждений шириной не менее 3 м. Въезды и выезды, как правило, должны иметь закругления бортов тротуаров и газонов радиусом не менее 8м.</w:t>
      </w:r>
    </w:p>
    <w:p w:rsidR="00F23F52" w:rsidRPr="00F23F52" w:rsidRDefault="00F23F52" w:rsidP="00F23F52">
      <w:pPr>
        <w:pStyle w:val="a7"/>
        <w:ind w:firstLine="708"/>
        <w:jc w:val="both"/>
        <w:rPr>
          <w:sz w:val="24"/>
          <w:szCs w:val="24"/>
        </w:rPr>
      </w:pPr>
      <w:r w:rsidRPr="00F23F52">
        <w:rPr>
          <w:sz w:val="24"/>
          <w:szCs w:val="24"/>
        </w:rPr>
        <w:t>4.5.2. Обязательный перечень элементов благоустройства на участке длительного и кратковременного хранения автотранспортных средств включает: твердые виды покрытия, элементы сопряжения поверхностей, ограждения, урны или малые контейнеры для мусора, осветительное оборудование, информационное оборудование (указатели).</w:t>
      </w:r>
    </w:p>
    <w:p w:rsidR="00F23F52" w:rsidRPr="00F23F52" w:rsidRDefault="00F23F52" w:rsidP="00F23F52">
      <w:pPr>
        <w:pStyle w:val="a7"/>
        <w:ind w:firstLine="708"/>
        <w:jc w:val="both"/>
        <w:rPr>
          <w:sz w:val="24"/>
          <w:szCs w:val="24"/>
        </w:rPr>
      </w:pPr>
      <w:r w:rsidRPr="00F23F52">
        <w:rPr>
          <w:sz w:val="24"/>
          <w:szCs w:val="24"/>
        </w:rPr>
        <w:t>4.5.2.1. На пешеходных дорожках рекомендуется предусматривать съезд - бордюрный пандус - на уровень проезда (не менее одного на участок).</w:t>
      </w:r>
    </w:p>
    <w:p w:rsidR="00F23F52" w:rsidRPr="00F23F52" w:rsidRDefault="00F23F52" w:rsidP="00F23F52">
      <w:pPr>
        <w:pStyle w:val="a7"/>
        <w:ind w:firstLine="708"/>
        <w:jc w:val="both"/>
        <w:rPr>
          <w:sz w:val="24"/>
          <w:szCs w:val="24"/>
        </w:rPr>
      </w:pPr>
      <w:r w:rsidRPr="00F23F52">
        <w:rPr>
          <w:sz w:val="24"/>
          <w:szCs w:val="24"/>
        </w:rPr>
        <w:t>4.5.2.2. Рекомендуется формировать посадки густого высокорастущего кустарника с высокой степенью фитонцидности и посадки деревьев вдоль границ участка.</w:t>
      </w:r>
    </w:p>
    <w:p w:rsidR="00F23F52" w:rsidRPr="00F23F52" w:rsidRDefault="00F23F52" w:rsidP="00F23F52">
      <w:pPr>
        <w:pStyle w:val="a7"/>
        <w:ind w:firstLine="708"/>
        <w:jc w:val="both"/>
        <w:rPr>
          <w:sz w:val="24"/>
          <w:szCs w:val="24"/>
        </w:rPr>
      </w:pPr>
      <w:r w:rsidRPr="00F23F52">
        <w:rPr>
          <w:sz w:val="24"/>
          <w:szCs w:val="24"/>
        </w:rPr>
        <w:t>4.5.3. На сооружениях для длительного и кратковременного хранения автотранспортных средств с плоской и малоуклонной кровлей, размещенного в многоэтажной жилой и общественной застройке, может предусматриваться крышное озеленение. На крышном озеленении рекомендуется предусматривать цветочное оформление, площадь которого должна составлять не менее 10% от площади крышного озеленения, посадку деревьев и кустарников с плоскостной корневой системой.</w:t>
      </w:r>
    </w:p>
    <w:p w:rsidR="00F23F52" w:rsidRPr="00F23F52" w:rsidRDefault="00F23F52" w:rsidP="00F23F52">
      <w:pPr>
        <w:pStyle w:val="a7"/>
        <w:ind w:firstLine="708"/>
        <w:jc w:val="both"/>
        <w:rPr>
          <w:sz w:val="24"/>
          <w:szCs w:val="24"/>
        </w:rPr>
      </w:pPr>
      <w:r w:rsidRPr="00F23F52">
        <w:rPr>
          <w:sz w:val="24"/>
          <w:szCs w:val="24"/>
        </w:rPr>
        <w:t>4.5.4. Благоустройство участка территории, предназначенного для хранения автомобилей в некапитальных нестационарных гаражных сооружениях, рекомендуется представлять твердым видом покрытия дорожек и проездов, осветительным оборудованием. Гаражные сооружения или отсеки рекомендуется предусматривать унифицированными, с элементами озеленения и размещением ограждений.</w:t>
      </w:r>
    </w:p>
    <w:p w:rsidR="00F23F52" w:rsidRPr="00F23F52" w:rsidRDefault="00F23F52" w:rsidP="00F23F52">
      <w:pPr>
        <w:pStyle w:val="a7"/>
        <w:ind w:firstLine="708"/>
        <w:jc w:val="both"/>
        <w:rPr>
          <w:sz w:val="24"/>
          <w:szCs w:val="24"/>
        </w:rPr>
      </w:pPr>
      <w:r w:rsidRPr="00F23F52">
        <w:rPr>
          <w:sz w:val="24"/>
          <w:szCs w:val="24"/>
        </w:rPr>
        <w:t xml:space="preserve">4.5.5. Не допускаются </w:t>
      </w:r>
      <w:r w:rsidRPr="00F23F52">
        <w:rPr>
          <w:sz w:val="24"/>
          <w:szCs w:val="24"/>
          <w:shd w:val="clear" w:color="auto" w:fill="FFFFFF"/>
        </w:rPr>
        <w:t xml:space="preserve"> остановки, стоянки и хранения автомототранспортных средств на газонах, клумбах, иных участках с зелеными насаждениями.</w:t>
      </w:r>
    </w:p>
    <w:p w:rsidR="00F23F52" w:rsidRPr="00F23F52" w:rsidRDefault="00F23F52" w:rsidP="00F23F52">
      <w:pPr>
        <w:pStyle w:val="a7"/>
        <w:jc w:val="both"/>
        <w:rPr>
          <w:sz w:val="24"/>
          <w:szCs w:val="24"/>
        </w:rPr>
      </w:pPr>
    </w:p>
    <w:p w:rsidR="00F23F52" w:rsidRPr="00F23F52" w:rsidRDefault="00F23F52" w:rsidP="00F23F52">
      <w:pPr>
        <w:jc w:val="center"/>
        <w:rPr>
          <w:rFonts w:ascii="Times New Roman" w:hAnsi="Times New Roman" w:cs="Times New Roman"/>
          <w:b/>
          <w:sz w:val="24"/>
          <w:szCs w:val="24"/>
        </w:rPr>
      </w:pPr>
      <w:r w:rsidRPr="00F23F52">
        <w:rPr>
          <w:rFonts w:ascii="Times New Roman" w:hAnsi="Times New Roman" w:cs="Times New Roman"/>
          <w:b/>
          <w:sz w:val="24"/>
          <w:szCs w:val="24"/>
        </w:rPr>
        <w:t>Раздел 5. БЛАГОУСТРОЙСТВО НА ТЕРРИТОРИЯХ РЕКРЕАЦИОННОГО НАЗНАЧЕНИЯ</w:t>
      </w:r>
    </w:p>
    <w:p w:rsidR="00F23F52" w:rsidRPr="00F23F52" w:rsidRDefault="00F23F52" w:rsidP="00F23F52">
      <w:pPr>
        <w:pStyle w:val="a7"/>
        <w:jc w:val="center"/>
        <w:rPr>
          <w:b/>
          <w:sz w:val="24"/>
          <w:szCs w:val="24"/>
        </w:rPr>
      </w:pPr>
      <w:r w:rsidRPr="00F23F52">
        <w:rPr>
          <w:b/>
          <w:sz w:val="24"/>
          <w:szCs w:val="24"/>
        </w:rPr>
        <w:t>5.1. ОБЩИЕ ПОЛОЖЕНИЯ</w:t>
      </w:r>
    </w:p>
    <w:p w:rsidR="00F23F52" w:rsidRPr="00F23F52" w:rsidRDefault="00F23F52" w:rsidP="00F23F52">
      <w:pPr>
        <w:pStyle w:val="a7"/>
        <w:jc w:val="center"/>
        <w:rPr>
          <w:b/>
          <w:sz w:val="24"/>
          <w:szCs w:val="24"/>
        </w:rPr>
      </w:pPr>
    </w:p>
    <w:p w:rsidR="00F23F52" w:rsidRPr="00F23F52" w:rsidRDefault="00F23F52" w:rsidP="00F23F52">
      <w:pPr>
        <w:pStyle w:val="a7"/>
        <w:ind w:firstLine="708"/>
        <w:jc w:val="both"/>
        <w:rPr>
          <w:sz w:val="24"/>
          <w:szCs w:val="24"/>
        </w:rPr>
      </w:pPr>
      <w:r w:rsidRPr="00F23F52">
        <w:rPr>
          <w:sz w:val="24"/>
          <w:szCs w:val="24"/>
        </w:rPr>
        <w:t xml:space="preserve">5.1.1. Объектами нормирования благоустройства на территориях рекреационного назначения обычно являются объекты рекреации - </w:t>
      </w:r>
      <w:r w:rsidRPr="00F23F52">
        <w:rPr>
          <w:sz w:val="24"/>
          <w:szCs w:val="24"/>
          <w:shd w:val="clear" w:color="auto" w:fill="FFFFFF"/>
        </w:rPr>
        <w:t>части территорий зон особо охраняемых природных территорий, зоны отдыха, парки, лесопарковые зоны, городские леса, сады, бульвары, скверы</w:t>
      </w:r>
      <w:r w:rsidRPr="00F23F52">
        <w:rPr>
          <w:sz w:val="24"/>
          <w:szCs w:val="24"/>
        </w:rPr>
        <w:t>. Проектирование благоустройства объектов рекреации должно производиться в соответствии с установленными режимами хозяйственной деятельности для территорий зон особо охраняемых природных территорий.</w:t>
      </w:r>
    </w:p>
    <w:p w:rsidR="00F23F52" w:rsidRPr="00F23F52" w:rsidRDefault="00F23F52" w:rsidP="00F23F52">
      <w:pPr>
        <w:pStyle w:val="a7"/>
        <w:ind w:firstLine="708"/>
        <w:jc w:val="both"/>
        <w:rPr>
          <w:sz w:val="24"/>
          <w:szCs w:val="24"/>
        </w:rPr>
      </w:pPr>
      <w:r w:rsidRPr="00F23F52">
        <w:rPr>
          <w:sz w:val="24"/>
          <w:szCs w:val="24"/>
        </w:rPr>
        <w:lastRenderedPageBreak/>
        <w:t>5.1.2. Благоустройство памятников садово-паркового искусства, истории и архитектуры включает реконструкцию или реставрацию их исторического облика, планировки, озеленения, включая воссоздание ассортимента растений. Оборудование и оснащение территории парка элементами благоустройства рекомендуется проектировать в соответствии с историко-культурным регламентом территории, на которой он расположен (при его наличии).</w:t>
      </w:r>
    </w:p>
    <w:p w:rsidR="00F23F52" w:rsidRPr="00F23F52" w:rsidRDefault="00F23F52" w:rsidP="00F23F52">
      <w:pPr>
        <w:pStyle w:val="a7"/>
        <w:ind w:firstLine="708"/>
        <w:jc w:val="both"/>
        <w:rPr>
          <w:sz w:val="24"/>
          <w:szCs w:val="24"/>
        </w:rPr>
      </w:pPr>
      <w:r w:rsidRPr="00F23F52">
        <w:rPr>
          <w:sz w:val="24"/>
          <w:szCs w:val="24"/>
        </w:rPr>
        <w:t>5.1.3. Планировочная структура объектов рекреации, должна соответствовать градостроительным, функциональным и природным особенностям территории. При проектировании благоустройства обеспечивать приоритет природоохранных факторов: для крупных объектов рекреации - не нарушение природного, естественного характера ландшафта; для малых объектов рекреации (скверы, бульвары, сады) - активный уход за насаждениями; для всех объектов рекреации - защита от высоких техногенных и рекреационных нагрузок населенного пункта.</w:t>
      </w:r>
    </w:p>
    <w:p w:rsidR="00F23F52" w:rsidRPr="00F23F52" w:rsidRDefault="00F23F52" w:rsidP="00F23F52">
      <w:pPr>
        <w:pStyle w:val="a7"/>
        <w:ind w:firstLine="708"/>
        <w:jc w:val="both"/>
        <w:rPr>
          <w:sz w:val="24"/>
          <w:szCs w:val="24"/>
        </w:rPr>
      </w:pPr>
      <w:r w:rsidRPr="00F23F52">
        <w:rPr>
          <w:sz w:val="24"/>
          <w:szCs w:val="24"/>
        </w:rPr>
        <w:t>5.1.4. При реконструкции объектов рекреации предусматривать:</w:t>
      </w:r>
    </w:p>
    <w:p w:rsidR="00F23F52" w:rsidRPr="00F23F52" w:rsidRDefault="00F23F52" w:rsidP="00F23F52">
      <w:pPr>
        <w:pStyle w:val="s1"/>
        <w:shd w:val="clear" w:color="auto" w:fill="FFFFFF"/>
        <w:ind w:firstLine="567"/>
        <w:jc w:val="both"/>
      </w:pPr>
      <w:r w:rsidRPr="00F23F52">
        <w:t>а) для лесопарковых зон: сохранение природной среды, создание экосистем, способных к устойчивому функционированию, проведение функционального зонирования территории в зависимости от ценности ландшафтов и насаждений с установлением режимов использования и разрешенных мероприятий по благоустройству для различных зон лесопарка;</w:t>
      </w:r>
    </w:p>
    <w:p w:rsidR="00F23F52" w:rsidRPr="00F23F52" w:rsidRDefault="00F23F52" w:rsidP="00F23F52">
      <w:pPr>
        <w:pStyle w:val="s1"/>
        <w:shd w:val="clear" w:color="auto" w:fill="FFFFFF"/>
        <w:ind w:firstLine="567"/>
        <w:jc w:val="both"/>
      </w:pPr>
      <w:r w:rsidRPr="00F23F52">
        <w:t>б) для парков и садов: разреживание участков с повышенной плотностью насаждений, удаление больных, старых, недекоративных, потерявших декоративность деревьев и растений малоценных видов, их замену на декоративно-лиственные и красивоцветущие формы деревьев и кустарников, применение различных видов и приемов озеленения, благоустройство ландшафта, создание пешеходных коммуникаций, организацию площадок отдыха, детских игровых, детских спортивных и детских инклюзивных площадок, спортивных площадок для всех категорий населения, установку парковых сооружений;</w:t>
      </w:r>
    </w:p>
    <w:p w:rsidR="00F23F52" w:rsidRPr="00F23F52" w:rsidRDefault="00F23F52" w:rsidP="00F23F52">
      <w:pPr>
        <w:pStyle w:val="s1"/>
        <w:shd w:val="clear" w:color="auto" w:fill="FFFFFF"/>
        <w:ind w:firstLine="567"/>
        <w:jc w:val="both"/>
      </w:pPr>
      <w:r w:rsidRPr="00F23F52">
        <w:t>в) для бульваров и скверов: удаление больных, старых, недекоративных, потерявших декоративность деревьев и растений малоценных видов, их замену на декоративно-лиственные и красивоцветущие формы деревьев и кустарников, создание и увеличение расстояний между краем проезжей части и ближайшим рядом деревьев, посадку за пределами зоны риска преимущественно крупномерного посадочного материала с использованием специальных технологий посадки и содержания, создание пешеходных коммуникаций;</w:t>
      </w:r>
    </w:p>
    <w:p w:rsidR="00F23F52" w:rsidRPr="00F23F52" w:rsidRDefault="00F23F52" w:rsidP="00F23F52">
      <w:pPr>
        <w:pStyle w:val="a7"/>
        <w:ind w:firstLine="708"/>
        <w:jc w:val="both"/>
        <w:rPr>
          <w:sz w:val="24"/>
          <w:szCs w:val="24"/>
        </w:rPr>
      </w:pPr>
      <w:r w:rsidRPr="00F23F52">
        <w:rPr>
          <w:sz w:val="24"/>
          <w:szCs w:val="24"/>
        </w:rPr>
        <w:t>5.1.5. Проектирование инженерных коммуникаций на территориях рекреационного назначения вести с учетом экологических особенностей территории, преимущественно в проходных коллекторах или в обход объекта рекреации.</w:t>
      </w:r>
    </w:p>
    <w:p w:rsidR="00F23F52" w:rsidRPr="00F23F52" w:rsidRDefault="00F23F52" w:rsidP="00F23F52">
      <w:pPr>
        <w:pStyle w:val="s1"/>
        <w:shd w:val="clear" w:color="auto" w:fill="FFFFFF"/>
        <w:ind w:firstLine="567"/>
        <w:jc w:val="both"/>
      </w:pPr>
      <w:r w:rsidRPr="00F23F52">
        <w:t>5.1.6.  При проектировании парков   учитывать ландшафтно-климатические условия и организовывать парки на пересеченном рельефе, по берегам водоемов, рек, парки на территориях, занятых лесными насаждениями.</w:t>
      </w:r>
    </w:p>
    <w:p w:rsidR="00F23F52" w:rsidRPr="00F23F52" w:rsidRDefault="00F23F52" w:rsidP="00F23F52">
      <w:pPr>
        <w:pStyle w:val="s1"/>
        <w:shd w:val="clear" w:color="auto" w:fill="FFFFFF"/>
        <w:ind w:firstLine="567"/>
        <w:jc w:val="both"/>
      </w:pPr>
      <w:r w:rsidRPr="00F23F52">
        <w:t>При проектировании озеленения парков использовать типы насаждений и виды растений, характерные для данной климатической зоны.</w:t>
      </w:r>
    </w:p>
    <w:p w:rsidR="00F23F52" w:rsidRPr="00F23F52" w:rsidRDefault="00F23F52" w:rsidP="00F23F52">
      <w:pPr>
        <w:pStyle w:val="s1"/>
        <w:shd w:val="clear" w:color="auto" w:fill="FFFFFF"/>
        <w:ind w:firstLine="567"/>
        <w:jc w:val="both"/>
      </w:pPr>
      <w:r w:rsidRPr="00F23F52">
        <w:t xml:space="preserve">5.1.7.  При благоустройстве парков, являющихся памятниками садово-паркового искусства, истории и архитектуры,   мероприятия по благоустройству такого парка синхронизировать с мероприятиями по реконструкции и (или) реставрации строений и </w:t>
      </w:r>
      <w:r w:rsidRPr="00F23F52">
        <w:lastRenderedPageBreak/>
        <w:t>сооружений, расположенных на территории парка, а также проводить мероприятия по сохранению и восстановлению их исторического облика, парка, планировки, озеленения, включая воссоздание ассортимента растений. Оборудование и оснащение территории такого парка элементами благоустройства  проектировать в соответствии с историко-культурным регламентом территории, на которой он расположен (при его наличии).</w:t>
      </w:r>
    </w:p>
    <w:p w:rsidR="00F23F52" w:rsidRPr="00F23F52" w:rsidRDefault="00F23F52" w:rsidP="00F23F52">
      <w:pPr>
        <w:pStyle w:val="a7"/>
        <w:ind w:firstLine="708"/>
        <w:jc w:val="both"/>
        <w:rPr>
          <w:sz w:val="24"/>
          <w:szCs w:val="24"/>
        </w:rPr>
      </w:pPr>
    </w:p>
    <w:p w:rsidR="00F23F52" w:rsidRPr="00F23F52" w:rsidRDefault="00F23F52" w:rsidP="00F23F52">
      <w:pPr>
        <w:pStyle w:val="a7"/>
        <w:jc w:val="center"/>
        <w:rPr>
          <w:b/>
          <w:sz w:val="24"/>
          <w:szCs w:val="24"/>
        </w:rPr>
      </w:pPr>
      <w:r w:rsidRPr="00F23F52">
        <w:rPr>
          <w:b/>
          <w:sz w:val="24"/>
          <w:szCs w:val="24"/>
        </w:rPr>
        <w:t>5.2. ЗОНЫ ОТДЫХА</w:t>
      </w:r>
    </w:p>
    <w:p w:rsidR="00F23F52" w:rsidRPr="00F23F52" w:rsidRDefault="00F23F52" w:rsidP="00F23F52">
      <w:pPr>
        <w:pStyle w:val="a7"/>
        <w:jc w:val="center"/>
        <w:rPr>
          <w:b/>
          <w:sz w:val="24"/>
          <w:szCs w:val="24"/>
        </w:rPr>
      </w:pPr>
    </w:p>
    <w:p w:rsidR="00F23F52" w:rsidRPr="00F23F52" w:rsidRDefault="00F23F52" w:rsidP="00F23F52">
      <w:pPr>
        <w:pStyle w:val="a7"/>
        <w:ind w:firstLine="708"/>
        <w:jc w:val="both"/>
        <w:rPr>
          <w:sz w:val="24"/>
          <w:szCs w:val="24"/>
        </w:rPr>
      </w:pPr>
      <w:r w:rsidRPr="00F23F52">
        <w:rPr>
          <w:sz w:val="24"/>
          <w:szCs w:val="24"/>
        </w:rPr>
        <w:t>5.2.1. Зоны отдыха - территории, предназначенные и обустроенные для организации активного массового отдыха, купания и рекреации.</w:t>
      </w:r>
    </w:p>
    <w:p w:rsidR="00F23F52" w:rsidRPr="00F23F52" w:rsidRDefault="00F23F52" w:rsidP="00F23F52">
      <w:pPr>
        <w:pStyle w:val="a7"/>
        <w:ind w:firstLine="708"/>
        <w:jc w:val="both"/>
        <w:rPr>
          <w:sz w:val="24"/>
          <w:szCs w:val="24"/>
        </w:rPr>
      </w:pPr>
      <w:r w:rsidRPr="00F23F52">
        <w:rPr>
          <w:sz w:val="24"/>
          <w:szCs w:val="24"/>
        </w:rPr>
        <w:t>5.2.2. При проектировании зон отдыха в прибрежной части водоемов площадь пляжа и протяженность береговой линии пляжей принимаются по расчету количества посетителей.</w:t>
      </w:r>
    </w:p>
    <w:p w:rsidR="00F23F52" w:rsidRPr="00F23F52" w:rsidRDefault="00F23F52" w:rsidP="00F23F52">
      <w:pPr>
        <w:pStyle w:val="a7"/>
        <w:ind w:firstLine="708"/>
        <w:jc w:val="both"/>
        <w:rPr>
          <w:sz w:val="24"/>
          <w:szCs w:val="24"/>
        </w:rPr>
      </w:pPr>
      <w:r w:rsidRPr="00F23F52">
        <w:rPr>
          <w:sz w:val="24"/>
          <w:szCs w:val="24"/>
        </w:rPr>
        <w:t>5.2.3. На территории зоны отдыха рекомендуется размещать: пункт медицинского обслуживания с проездом, спасательную станцию, пешеходные дорожки, инженерное оборудование (питьевое водоснабжение и водоотведение, защита от попадания загрязненного поверхностного стока в водоем). Медицинский пункт располагают рядом со спасательной станцией, и оснащают надписью "Медпункт" или изображением красного креста на белом фоне, а также - местом парковки санитарного транспорта с возможностью беспрепятственного подъезда машины скорой помощи. Помещение медпункта устанавливается площадью не менее 12 кв.м, имеющим естественное и искусственное освещение, водопровод и туалет.</w:t>
      </w:r>
    </w:p>
    <w:p w:rsidR="00F23F52" w:rsidRPr="00F23F52" w:rsidRDefault="00F23F52" w:rsidP="00F23F52">
      <w:pPr>
        <w:pStyle w:val="a7"/>
        <w:ind w:firstLine="708"/>
        <w:jc w:val="both"/>
        <w:rPr>
          <w:sz w:val="24"/>
          <w:szCs w:val="24"/>
        </w:rPr>
      </w:pPr>
      <w:r w:rsidRPr="00F23F52">
        <w:rPr>
          <w:sz w:val="24"/>
          <w:szCs w:val="24"/>
        </w:rPr>
        <w:t>5.2.4. Обязательный перечень элементов благоустройства на территории зоны отдыха включает: твердые виды покрытия проезда, комбинированные - дорожек (плитка, утопленная в газон), озеленение, питьевые фонтанчики, скамьи, урны, малые контейнеры для мусора, оборудование пляжа (навесы от солнца, лежаки, кабинки для переодевания).</w:t>
      </w:r>
    </w:p>
    <w:p w:rsidR="00F23F52" w:rsidRPr="00F23F52" w:rsidRDefault="00F23F52" w:rsidP="00F23F52">
      <w:pPr>
        <w:pStyle w:val="a7"/>
        <w:ind w:firstLine="708"/>
        <w:jc w:val="both"/>
        <w:rPr>
          <w:sz w:val="24"/>
          <w:szCs w:val="24"/>
        </w:rPr>
      </w:pPr>
      <w:r w:rsidRPr="00F23F52">
        <w:rPr>
          <w:sz w:val="24"/>
          <w:szCs w:val="24"/>
        </w:rPr>
        <w:t xml:space="preserve">5.2.4.1. При проектировании озеленения рекомендуется обеспечивать: </w:t>
      </w:r>
    </w:p>
    <w:p w:rsidR="00F23F52" w:rsidRPr="00F23F52" w:rsidRDefault="00F23F52" w:rsidP="00F23F52">
      <w:pPr>
        <w:pStyle w:val="a7"/>
        <w:jc w:val="both"/>
        <w:rPr>
          <w:sz w:val="24"/>
          <w:szCs w:val="24"/>
        </w:rPr>
      </w:pPr>
      <w:r w:rsidRPr="00F23F52">
        <w:rPr>
          <w:sz w:val="24"/>
          <w:szCs w:val="24"/>
        </w:rPr>
        <w:t>- сохранение травяного покрова, древесно-кустарниковой и прибрежной растительности не менее, чем на 80% общей площади зоны отдыха;</w:t>
      </w:r>
    </w:p>
    <w:p w:rsidR="00F23F52" w:rsidRPr="00F23F52" w:rsidRDefault="00F23F52" w:rsidP="00F23F52">
      <w:pPr>
        <w:pStyle w:val="a7"/>
        <w:jc w:val="both"/>
        <w:rPr>
          <w:sz w:val="24"/>
          <w:szCs w:val="24"/>
        </w:rPr>
      </w:pPr>
      <w:r w:rsidRPr="00F23F52">
        <w:rPr>
          <w:sz w:val="24"/>
          <w:szCs w:val="24"/>
        </w:rPr>
        <w:t>- озеленение и формирование берегов водоема (берегоукрепительный пояс на оползневых и эродируемых склонах, склоновые водозадерживающие пояса - головной дренаж и пр.);</w:t>
      </w:r>
    </w:p>
    <w:p w:rsidR="00F23F52" w:rsidRPr="00F23F52" w:rsidRDefault="00F23F52" w:rsidP="00F23F52">
      <w:pPr>
        <w:pStyle w:val="a7"/>
        <w:jc w:val="both"/>
        <w:rPr>
          <w:sz w:val="24"/>
          <w:szCs w:val="24"/>
        </w:rPr>
      </w:pPr>
      <w:r w:rsidRPr="00F23F52">
        <w:rPr>
          <w:sz w:val="24"/>
          <w:szCs w:val="24"/>
        </w:rPr>
        <w:t>- недопущение использования территории зоны отдыха для иных целей (выгуливания собак, устройства игровых городков, аттракционов и т.п.).</w:t>
      </w:r>
    </w:p>
    <w:p w:rsidR="00F23F52" w:rsidRPr="00F23F52" w:rsidRDefault="00F23F52" w:rsidP="00F23F52">
      <w:pPr>
        <w:pStyle w:val="a7"/>
        <w:ind w:firstLine="708"/>
        <w:jc w:val="both"/>
        <w:rPr>
          <w:sz w:val="24"/>
          <w:szCs w:val="24"/>
        </w:rPr>
      </w:pPr>
      <w:r w:rsidRPr="00F23F52">
        <w:rPr>
          <w:sz w:val="24"/>
          <w:szCs w:val="24"/>
        </w:rPr>
        <w:t>5.2.4.2. Возможно размещение ограждения, уличного технического оборудования (торговые тележки "вода", "мороженое").</w:t>
      </w:r>
    </w:p>
    <w:p w:rsidR="00F23F52" w:rsidRPr="00F23F52" w:rsidRDefault="00F23F52" w:rsidP="00F23F52">
      <w:pPr>
        <w:pStyle w:val="a7"/>
        <w:jc w:val="center"/>
        <w:rPr>
          <w:b/>
          <w:sz w:val="24"/>
          <w:szCs w:val="24"/>
        </w:rPr>
      </w:pPr>
    </w:p>
    <w:p w:rsidR="00F23F52" w:rsidRPr="00F23F52" w:rsidRDefault="00F23F52" w:rsidP="00F23F52">
      <w:pPr>
        <w:pStyle w:val="a7"/>
        <w:jc w:val="center"/>
        <w:rPr>
          <w:b/>
          <w:sz w:val="24"/>
          <w:szCs w:val="24"/>
        </w:rPr>
      </w:pPr>
      <w:r w:rsidRPr="00F23F52">
        <w:rPr>
          <w:b/>
          <w:sz w:val="24"/>
          <w:szCs w:val="24"/>
        </w:rPr>
        <w:t>5.3. ПАРКИ</w:t>
      </w:r>
    </w:p>
    <w:p w:rsidR="00F23F52" w:rsidRPr="00F23F52" w:rsidRDefault="00F23F52" w:rsidP="00F23F52">
      <w:pPr>
        <w:pStyle w:val="a7"/>
        <w:jc w:val="center"/>
        <w:rPr>
          <w:b/>
          <w:sz w:val="24"/>
          <w:szCs w:val="24"/>
        </w:rPr>
      </w:pPr>
    </w:p>
    <w:p w:rsidR="00F23F52" w:rsidRPr="00F23F52" w:rsidRDefault="00F23F52" w:rsidP="00F23F52">
      <w:pPr>
        <w:pStyle w:val="a7"/>
        <w:ind w:firstLine="708"/>
        <w:jc w:val="both"/>
        <w:rPr>
          <w:sz w:val="24"/>
          <w:szCs w:val="24"/>
        </w:rPr>
      </w:pPr>
      <w:r w:rsidRPr="00F23F52">
        <w:rPr>
          <w:sz w:val="24"/>
          <w:szCs w:val="24"/>
        </w:rPr>
        <w:t xml:space="preserve">5.3.1. На территории поселения проектируются парки жилых районов. </w:t>
      </w:r>
    </w:p>
    <w:p w:rsidR="00F23F52" w:rsidRPr="00F23F52" w:rsidRDefault="00F23F52" w:rsidP="00F23F52">
      <w:pPr>
        <w:pStyle w:val="a7"/>
        <w:ind w:firstLine="708"/>
        <w:jc w:val="both"/>
        <w:rPr>
          <w:sz w:val="24"/>
          <w:szCs w:val="24"/>
        </w:rPr>
      </w:pPr>
      <w:r w:rsidRPr="00F23F52">
        <w:rPr>
          <w:sz w:val="24"/>
          <w:szCs w:val="24"/>
        </w:rPr>
        <w:t>5.3.2. Парк жилого района обычно предназначен для организации активного и тихого отдыха населения жилого района. На территории парка следует предусматривать: систему аллей и дорожек, площадки (детские, тихого и активного отдыха, спортивные). Рядом с территорией парка или в его составе может быть расположен спортивный комплекс жилого района, детские спортивно-игровые комплексы, места для катания на роликах.</w:t>
      </w:r>
    </w:p>
    <w:p w:rsidR="00F23F52" w:rsidRPr="00F23F52" w:rsidRDefault="00F23F52" w:rsidP="00F23F52">
      <w:pPr>
        <w:pStyle w:val="a7"/>
        <w:ind w:firstLine="708"/>
        <w:jc w:val="both"/>
        <w:rPr>
          <w:sz w:val="24"/>
          <w:szCs w:val="24"/>
        </w:rPr>
      </w:pPr>
      <w:r w:rsidRPr="00F23F52">
        <w:rPr>
          <w:sz w:val="24"/>
          <w:szCs w:val="24"/>
        </w:rPr>
        <w:t>5.3.3. Обязательный перечень элементов благоустройства на территории парка жилого района включает: твердые виды покрытия основных дорожек, элементы сопряжения поверхностей, озеленение, скамьи, урны и малые контейнеры для мусора, оборудование площадок, осветительное оборудование.</w:t>
      </w:r>
    </w:p>
    <w:p w:rsidR="00F23F52" w:rsidRPr="00F23F52" w:rsidRDefault="00F23F52" w:rsidP="00F23F52">
      <w:pPr>
        <w:pStyle w:val="a7"/>
        <w:ind w:firstLine="708"/>
        <w:jc w:val="both"/>
        <w:rPr>
          <w:sz w:val="24"/>
          <w:szCs w:val="24"/>
        </w:rPr>
      </w:pPr>
      <w:r w:rsidRPr="00F23F52">
        <w:rPr>
          <w:sz w:val="24"/>
          <w:szCs w:val="24"/>
        </w:rPr>
        <w:lastRenderedPageBreak/>
        <w:t>5.3.4. При озеленении парка жилого района рекомендуется предусматривать цветочное оформление с использованием видов растений, характерных для данной климатической зоны.</w:t>
      </w:r>
    </w:p>
    <w:p w:rsidR="00F23F52" w:rsidRPr="00F23F52" w:rsidRDefault="00F23F52" w:rsidP="00F23F52">
      <w:pPr>
        <w:pStyle w:val="a7"/>
        <w:ind w:firstLine="708"/>
        <w:jc w:val="both"/>
        <w:rPr>
          <w:sz w:val="24"/>
          <w:szCs w:val="24"/>
        </w:rPr>
      </w:pPr>
      <w:r w:rsidRPr="00F23F52">
        <w:rPr>
          <w:sz w:val="24"/>
          <w:szCs w:val="24"/>
        </w:rPr>
        <w:t>5.3.5. Возможно, предусматривать ограждение территории парка, размещение уличного технического оборудования (торговые тележки "вода", "мороженое") и некапитальных нестационарных сооружений питания (летние кафе).</w:t>
      </w:r>
    </w:p>
    <w:p w:rsidR="00F23F52" w:rsidRPr="00F23F52" w:rsidRDefault="00F23F52" w:rsidP="00F23F52">
      <w:pPr>
        <w:pStyle w:val="a7"/>
        <w:jc w:val="center"/>
        <w:rPr>
          <w:b/>
          <w:sz w:val="24"/>
          <w:szCs w:val="24"/>
        </w:rPr>
      </w:pPr>
      <w:r w:rsidRPr="00F23F52">
        <w:rPr>
          <w:b/>
          <w:sz w:val="24"/>
          <w:szCs w:val="24"/>
        </w:rPr>
        <w:t>5.4. САДЫ</w:t>
      </w:r>
    </w:p>
    <w:p w:rsidR="00F23F52" w:rsidRPr="00F23F52" w:rsidRDefault="00F23F52" w:rsidP="00F23F52">
      <w:pPr>
        <w:pStyle w:val="a7"/>
        <w:jc w:val="center"/>
        <w:rPr>
          <w:b/>
          <w:sz w:val="24"/>
          <w:szCs w:val="24"/>
        </w:rPr>
      </w:pPr>
    </w:p>
    <w:p w:rsidR="00F23F52" w:rsidRPr="00F23F52" w:rsidRDefault="00F23F52" w:rsidP="00F23F52">
      <w:pPr>
        <w:pStyle w:val="a7"/>
        <w:ind w:firstLine="708"/>
        <w:jc w:val="both"/>
        <w:rPr>
          <w:sz w:val="24"/>
          <w:szCs w:val="24"/>
        </w:rPr>
      </w:pPr>
      <w:r w:rsidRPr="00F23F52">
        <w:rPr>
          <w:sz w:val="24"/>
          <w:szCs w:val="24"/>
        </w:rPr>
        <w:t>5.4.1. На территории населенного пункта рекомендуется формировать следующие виды садов: сады отдыха и прогулок, сады при сооружениях, сады на крышах и др.</w:t>
      </w:r>
    </w:p>
    <w:p w:rsidR="00F23F52" w:rsidRPr="00F23F52" w:rsidRDefault="00F23F52" w:rsidP="00F23F52">
      <w:pPr>
        <w:pStyle w:val="a7"/>
        <w:jc w:val="both"/>
        <w:rPr>
          <w:sz w:val="24"/>
          <w:szCs w:val="24"/>
        </w:rPr>
      </w:pPr>
      <w:r w:rsidRPr="00F23F52">
        <w:rPr>
          <w:sz w:val="24"/>
          <w:szCs w:val="24"/>
        </w:rPr>
        <w:t>Сад отдыха и прогулок</w:t>
      </w:r>
    </w:p>
    <w:p w:rsidR="00F23F52" w:rsidRPr="00F23F52" w:rsidRDefault="00F23F52" w:rsidP="00F23F52">
      <w:pPr>
        <w:pStyle w:val="a7"/>
        <w:ind w:firstLine="708"/>
        <w:jc w:val="both"/>
        <w:rPr>
          <w:sz w:val="24"/>
          <w:szCs w:val="24"/>
        </w:rPr>
      </w:pPr>
      <w:r w:rsidRPr="00F23F52">
        <w:rPr>
          <w:sz w:val="24"/>
          <w:szCs w:val="24"/>
        </w:rPr>
        <w:t>5.4.2. Сад отдыха и прогулок обычно предназначен для организации кратковременного отдыха населения. Допускается транзитное пешеходное движение по территории сада.</w:t>
      </w:r>
    </w:p>
    <w:p w:rsidR="00F23F52" w:rsidRPr="00F23F52" w:rsidRDefault="00F23F52" w:rsidP="00F23F52">
      <w:pPr>
        <w:pStyle w:val="a7"/>
        <w:ind w:firstLine="708"/>
        <w:jc w:val="both"/>
        <w:rPr>
          <w:sz w:val="24"/>
          <w:szCs w:val="24"/>
        </w:rPr>
      </w:pPr>
      <w:r w:rsidRPr="00F23F52">
        <w:rPr>
          <w:sz w:val="24"/>
          <w:szCs w:val="24"/>
        </w:rPr>
        <w:t>5.4.3. Как правило, обязательный перечень элементов благоустройства на территории сада отдыха и прогулок включает: твердые виды покрытия дорожек в виде плиточного мощения, элементы сопряжения поверхностей, озеленение, скамьи, урны, уличное техническое оборудование (тележки "вода", "мороженое"), осветительное оборудование.</w:t>
      </w:r>
    </w:p>
    <w:p w:rsidR="00F23F52" w:rsidRPr="00F23F52" w:rsidRDefault="00F23F52" w:rsidP="00F23F52">
      <w:pPr>
        <w:pStyle w:val="a7"/>
        <w:ind w:firstLine="708"/>
        <w:jc w:val="both"/>
        <w:rPr>
          <w:sz w:val="24"/>
          <w:szCs w:val="24"/>
        </w:rPr>
      </w:pPr>
      <w:r w:rsidRPr="00F23F52">
        <w:rPr>
          <w:sz w:val="24"/>
          <w:szCs w:val="24"/>
        </w:rPr>
        <w:t>5.4.3.1. Рекомендуется предусматривать колористическое решение покрытия, размещение водных устройств, элементов декоративно-прикладного оформления, оборудования архитектурно-декоративного освещения, формирование пейзажного характера озеленения.</w:t>
      </w:r>
    </w:p>
    <w:p w:rsidR="00F23F52" w:rsidRPr="00F23F52" w:rsidRDefault="00F23F52" w:rsidP="00F23F52">
      <w:pPr>
        <w:pStyle w:val="a7"/>
        <w:ind w:firstLine="708"/>
        <w:jc w:val="both"/>
        <w:rPr>
          <w:sz w:val="24"/>
          <w:szCs w:val="24"/>
        </w:rPr>
      </w:pPr>
      <w:r w:rsidRPr="00F23F52">
        <w:rPr>
          <w:sz w:val="24"/>
          <w:szCs w:val="24"/>
        </w:rPr>
        <w:t>5.4.3.2. Возможно предусматривать размещение ограждения, некапитальных нестационарных сооружений питания (летние кафе).</w:t>
      </w:r>
    </w:p>
    <w:p w:rsidR="00F23F52" w:rsidRPr="00F23F52" w:rsidRDefault="00F23F52" w:rsidP="00F23F52">
      <w:pPr>
        <w:pStyle w:val="a7"/>
        <w:jc w:val="both"/>
        <w:rPr>
          <w:sz w:val="24"/>
          <w:szCs w:val="24"/>
        </w:rPr>
      </w:pPr>
      <w:r w:rsidRPr="00F23F52">
        <w:rPr>
          <w:sz w:val="24"/>
          <w:szCs w:val="24"/>
        </w:rPr>
        <w:t xml:space="preserve">Сады при зданиях и сооружениях </w:t>
      </w:r>
    </w:p>
    <w:p w:rsidR="00F23F52" w:rsidRPr="00F23F52" w:rsidRDefault="00F23F52" w:rsidP="00F23F52">
      <w:pPr>
        <w:pStyle w:val="a7"/>
        <w:ind w:firstLine="708"/>
        <w:jc w:val="both"/>
        <w:rPr>
          <w:sz w:val="24"/>
          <w:szCs w:val="24"/>
        </w:rPr>
      </w:pPr>
      <w:r w:rsidRPr="00F23F52">
        <w:rPr>
          <w:sz w:val="24"/>
          <w:szCs w:val="24"/>
        </w:rPr>
        <w:t>5.4.4. Сады при зданиях и сооружениях обычно формируются у зданий общественных организаций, зрелищных учреждений и других зданий и сооружений общественного назначения. Планировочная структура сада, как правило, должна обеспечивать рациональные подходы к объекту и быструю эвакуацию посетителей.</w:t>
      </w:r>
    </w:p>
    <w:p w:rsidR="00F23F52" w:rsidRPr="00F23F52" w:rsidRDefault="00F23F52" w:rsidP="00F23F52">
      <w:pPr>
        <w:pStyle w:val="a7"/>
        <w:ind w:firstLine="708"/>
        <w:jc w:val="both"/>
        <w:rPr>
          <w:sz w:val="24"/>
          <w:szCs w:val="24"/>
        </w:rPr>
      </w:pPr>
      <w:r w:rsidRPr="00F23F52">
        <w:rPr>
          <w:sz w:val="24"/>
          <w:szCs w:val="24"/>
        </w:rPr>
        <w:t>5.4.5. Обязательный, рекомендуемый и допускаемый перечень элементов благоустройства сада рекомендуется принимать согласно пункту 5.4.3 настоящих Правил. Приемы озеленения и цветочного оформления рекомендуется применять в зависимости от функционального назначения зданий и сооружений: партерные (репрезентативный, парадный сад), интерьерные - с площадками отдыха, кулисами, беседками, ландшафтными цветниками (сад при зрелищных учреждениях).</w:t>
      </w:r>
    </w:p>
    <w:p w:rsidR="00F23F52" w:rsidRPr="00F23F52" w:rsidRDefault="00F23F52" w:rsidP="00F23F52">
      <w:pPr>
        <w:pStyle w:val="a7"/>
        <w:ind w:firstLine="708"/>
        <w:jc w:val="both"/>
        <w:rPr>
          <w:sz w:val="24"/>
          <w:szCs w:val="24"/>
        </w:rPr>
      </w:pPr>
    </w:p>
    <w:p w:rsidR="00F23F52" w:rsidRPr="00F23F52" w:rsidRDefault="00F23F52" w:rsidP="00F23F52">
      <w:pPr>
        <w:jc w:val="center"/>
        <w:rPr>
          <w:rFonts w:ascii="Times New Roman" w:hAnsi="Times New Roman" w:cs="Times New Roman"/>
          <w:b/>
          <w:sz w:val="24"/>
          <w:szCs w:val="24"/>
        </w:rPr>
      </w:pPr>
      <w:r w:rsidRPr="00F23F52">
        <w:rPr>
          <w:rFonts w:ascii="Times New Roman" w:hAnsi="Times New Roman" w:cs="Times New Roman"/>
          <w:b/>
          <w:sz w:val="24"/>
          <w:szCs w:val="24"/>
        </w:rPr>
        <w:t>5.5. СКВЕРЫ</w:t>
      </w:r>
    </w:p>
    <w:p w:rsidR="00F23F52" w:rsidRPr="00F23F52" w:rsidRDefault="00F23F52" w:rsidP="00F23F52">
      <w:pPr>
        <w:pStyle w:val="a7"/>
        <w:ind w:firstLine="708"/>
        <w:jc w:val="both"/>
        <w:rPr>
          <w:sz w:val="24"/>
          <w:szCs w:val="24"/>
        </w:rPr>
      </w:pPr>
      <w:r w:rsidRPr="00F23F52">
        <w:rPr>
          <w:sz w:val="24"/>
          <w:szCs w:val="24"/>
        </w:rPr>
        <w:t>5.5.1. Скверы обычно предназначены для организации кратковременного отдыха, прогулок, транзитных пешеходных передвижений.</w:t>
      </w:r>
    </w:p>
    <w:p w:rsidR="00F23F52" w:rsidRPr="00F23F52" w:rsidRDefault="00F23F52" w:rsidP="00F23F52">
      <w:pPr>
        <w:pStyle w:val="a7"/>
        <w:ind w:firstLine="708"/>
        <w:jc w:val="both"/>
        <w:rPr>
          <w:sz w:val="24"/>
          <w:szCs w:val="24"/>
        </w:rPr>
      </w:pPr>
      <w:r w:rsidRPr="00F23F52">
        <w:rPr>
          <w:sz w:val="24"/>
          <w:szCs w:val="24"/>
        </w:rPr>
        <w:t>5.5.2. Обязательный перечень элементов благоустройства на территории скверов включает: твердые виды покрытия дорожек и площадок, элементы сопряжения поверхностей, озеленение, скамьи, урны или малые контейнеры для мусора, осветительное оборудование, оборудование архитектурно-декоративного освещения.</w:t>
      </w:r>
    </w:p>
    <w:p w:rsidR="00F23F52" w:rsidRPr="00F23F52" w:rsidRDefault="00F23F52" w:rsidP="00F23F52">
      <w:pPr>
        <w:pStyle w:val="a7"/>
        <w:ind w:firstLine="708"/>
        <w:jc w:val="both"/>
        <w:rPr>
          <w:sz w:val="24"/>
          <w:szCs w:val="24"/>
        </w:rPr>
      </w:pPr>
      <w:r w:rsidRPr="00F23F52">
        <w:rPr>
          <w:sz w:val="24"/>
          <w:szCs w:val="24"/>
        </w:rPr>
        <w:t>5.5.2.1. Рекомендуется проектировать покрытие дорожек преимущественно в виде плиточного мощения, предусматривать колористическое решение покрытия, размещение элементов декоративно-прикладного оформления, низких декоративных ограждений.</w:t>
      </w:r>
    </w:p>
    <w:p w:rsidR="00F23F52" w:rsidRPr="00F23F52" w:rsidRDefault="00F23F52" w:rsidP="00F23F52">
      <w:pPr>
        <w:pStyle w:val="a7"/>
        <w:ind w:firstLine="708"/>
        <w:jc w:val="both"/>
        <w:rPr>
          <w:sz w:val="24"/>
          <w:szCs w:val="24"/>
        </w:rPr>
      </w:pPr>
    </w:p>
    <w:p w:rsidR="00F23F52" w:rsidRPr="00F23F52" w:rsidRDefault="00F23F52" w:rsidP="00F23F52">
      <w:pPr>
        <w:jc w:val="center"/>
        <w:rPr>
          <w:rFonts w:ascii="Times New Roman" w:hAnsi="Times New Roman" w:cs="Times New Roman"/>
          <w:b/>
          <w:sz w:val="24"/>
          <w:szCs w:val="24"/>
        </w:rPr>
      </w:pPr>
      <w:r w:rsidRPr="00F23F52">
        <w:rPr>
          <w:rFonts w:ascii="Times New Roman" w:hAnsi="Times New Roman" w:cs="Times New Roman"/>
          <w:b/>
          <w:sz w:val="24"/>
          <w:szCs w:val="24"/>
        </w:rPr>
        <w:t>Раздел 6. БЛАГОУСТРОЙСТВО НА ТЕРРИТОРИЯХ ПРОИЗВОДСТВЕННОГО НАЗНАЧЕНИЯ</w:t>
      </w:r>
    </w:p>
    <w:p w:rsidR="00F23F52" w:rsidRPr="00F23F52" w:rsidRDefault="00F23F52" w:rsidP="00F23F52">
      <w:pPr>
        <w:pStyle w:val="a7"/>
        <w:ind w:firstLine="708"/>
        <w:jc w:val="center"/>
        <w:rPr>
          <w:b/>
          <w:sz w:val="24"/>
          <w:szCs w:val="24"/>
        </w:rPr>
      </w:pPr>
      <w:r w:rsidRPr="00F23F52">
        <w:rPr>
          <w:b/>
          <w:sz w:val="24"/>
          <w:szCs w:val="24"/>
        </w:rPr>
        <w:lastRenderedPageBreak/>
        <w:t>6.1. ОБЩИЕ ПОЛОЖЕНИЯ</w:t>
      </w:r>
    </w:p>
    <w:p w:rsidR="00F23F52" w:rsidRPr="00F23F52" w:rsidRDefault="00F23F52" w:rsidP="00F23F52">
      <w:pPr>
        <w:pStyle w:val="a7"/>
        <w:ind w:firstLine="708"/>
        <w:jc w:val="center"/>
        <w:rPr>
          <w:b/>
          <w:sz w:val="24"/>
          <w:szCs w:val="24"/>
        </w:rPr>
      </w:pPr>
    </w:p>
    <w:p w:rsidR="00F23F52" w:rsidRPr="00F23F52" w:rsidRDefault="00F23F52" w:rsidP="00F23F52">
      <w:pPr>
        <w:pStyle w:val="a7"/>
        <w:ind w:firstLine="708"/>
        <w:jc w:val="both"/>
        <w:rPr>
          <w:sz w:val="24"/>
          <w:szCs w:val="24"/>
        </w:rPr>
      </w:pPr>
      <w:r w:rsidRPr="00F23F52">
        <w:rPr>
          <w:sz w:val="24"/>
          <w:szCs w:val="24"/>
        </w:rPr>
        <w:t xml:space="preserve">6.1.1. Требования к проектированию благоустройства на территориях производственного назначения определяются ведомственными нормативами. Объектами нормирования благоустройства на территориях производственного назначения, как правило, являются общественные пространства в зонах производственной застройки и озелененные территории санитарно-защитных зон.  </w:t>
      </w:r>
    </w:p>
    <w:p w:rsidR="00F23F52" w:rsidRPr="00F23F52" w:rsidRDefault="00F23F52" w:rsidP="00F23F52">
      <w:pPr>
        <w:pStyle w:val="a7"/>
        <w:ind w:firstLine="708"/>
        <w:jc w:val="both"/>
        <w:rPr>
          <w:sz w:val="24"/>
          <w:szCs w:val="24"/>
        </w:rPr>
      </w:pPr>
    </w:p>
    <w:p w:rsidR="00F23F52" w:rsidRPr="00F23F52" w:rsidRDefault="00F23F52" w:rsidP="00F23F52">
      <w:pPr>
        <w:pStyle w:val="a7"/>
        <w:ind w:firstLine="708"/>
        <w:jc w:val="center"/>
        <w:rPr>
          <w:b/>
          <w:sz w:val="24"/>
          <w:szCs w:val="24"/>
        </w:rPr>
      </w:pPr>
      <w:r w:rsidRPr="00F23F52">
        <w:rPr>
          <w:b/>
          <w:sz w:val="24"/>
          <w:szCs w:val="24"/>
        </w:rPr>
        <w:t>6.2. ОЗЕЛЕНЕННЫЕ ТЕРРИТОРИИ САНИТАРНО-ЗАЩИТНЫХ ЗОН</w:t>
      </w:r>
    </w:p>
    <w:p w:rsidR="00F23F52" w:rsidRPr="00F23F52" w:rsidRDefault="00F23F52" w:rsidP="00F23F52">
      <w:pPr>
        <w:pStyle w:val="a7"/>
        <w:ind w:firstLine="708"/>
        <w:jc w:val="both"/>
        <w:rPr>
          <w:sz w:val="24"/>
          <w:szCs w:val="24"/>
        </w:rPr>
      </w:pPr>
      <w:r w:rsidRPr="00F23F52">
        <w:rPr>
          <w:sz w:val="24"/>
          <w:szCs w:val="24"/>
        </w:rPr>
        <w:t>6.2.1. Площадь озеленения санитарно-защитных зон (СЗЗ) территорий производственного назначения должна определяться проектным решением в соответствии с требованиями СанПиН 2.2.1/2.1.1.1200.</w:t>
      </w:r>
    </w:p>
    <w:p w:rsidR="00F23F52" w:rsidRPr="00F23F52" w:rsidRDefault="00F23F52" w:rsidP="00F23F52">
      <w:pPr>
        <w:pStyle w:val="a7"/>
        <w:ind w:firstLine="708"/>
        <w:jc w:val="both"/>
        <w:rPr>
          <w:sz w:val="24"/>
          <w:szCs w:val="24"/>
        </w:rPr>
      </w:pPr>
      <w:r w:rsidRPr="00F23F52">
        <w:rPr>
          <w:sz w:val="24"/>
          <w:szCs w:val="24"/>
        </w:rPr>
        <w:t>6.2.2. Как правило, обязательный перечень элементов благоустройства озелененных территорий СЗЗ включает: элементы сопряжения озелененного участка с прилегающими территориями (бортовой камень, подпорные стенки, др.), элементы защиты насаждений и участков озеленения.</w:t>
      </w:r>
    </w:p>
    <w:p w:rsidR="00F23F52" w:rsidRPr="00F23F52" w:rsidRDefault="00F23F52" w:rsidP="00F23F52">
      <w:pPr>
        <w:pStyle w:val="a7"/>
        <w:ind w:firstLine="708"/>
        <w:jc w:val="both"/>
        <w:rPr>
          <w:sz w:val="24"/>
          <w:szCs w:val="24"/>
        </w:rPr>
      </w:pPr>
      <w:r w:rsidRPr="00F23F52">
        <w:rPr>
          <w:sz w:val="24"/>
          <w:szCs w:val="24"/>
        </w:rPr>
        <w:t>6.2.2.1. Озеленение рекомендуется формировать в виде живописных композиций, исключающих однообразие и монотонность.</w:t>
      </w:r>
    </w:p>
    <w:p w:rsidR="00F23F52" w:rsidRPr="00F23F52" w:rsidRDefault="00F23F52" w:rsidP="00F23F52">
      <w:pPr>
        <w:pStyle w:val="a7"/>
        <w:ind w:firstLine="708"/>
        <w:jc w:val="both"/>
        <w:rPr>
          <w:sz w:val="24"/>
          <w:szCs w:val="24"/>
        </w:rPr>
      </w:pPr>
    </w:p>
    <w:p w:rsidR="00F23F52" w:rsidRPr="00F23F52" w:rsidRDefault="00F23F52" w:rsidP="00F23F52">
      <w:pPr>
        <w:jc w:val="center"/>
        <w:rPr>
          <w:rFonts w:ascii="Times New Roman" w:hAnsi="Times New Roman" w:cs="Times New Roman"/>
          <w:b/>
          <w:sz w:val="24"/>
          <w:szCs w:val="24"/>
        </w:rPr>
      </w:pPr>
      <w:r w:rsidRPr="00F23F52">
        <w:rPr>
          <w:rFonts w:ascii="Times New Roman" w:hAnsi="Times New Roman" w:cs="Times New Roman"/>
          <w:b/>
          <w:sz w:val="24"/>
          <w:szCs w:val="24"/>
        </w:rPr>
        <w:t>Раздел 7. ОБЪЕКТЫ БЛАГОУСТРОЙСТВА НА ТЕРРИТОРИЯХ ТРАНСПОРТНЫХ И ИНЖЕНЕРНЫХ КОММУНИКАЦИЙ</w:t>
      </w:r>
    </w:p>
    <w:p w:rsidR="00F23F52" w:rsidRPr="00F23F52" w:rsidRDefault="00F23F52" w:rsidP="00F23F52">
      <w:pPr>
        <w:pStyle w:val="a7"/>
        <w:jc w:val="center"/>
        <w:rPr>
          <w:b/>
          <w:sz w:val="24"/>
          <w:szCs w:val="24"/>
        </w:rPr>
      </w:pPr>
      <w:r w:rsidRPr="00F23F52">
        <w:rPr>
          <w:b/>
          <w:sz w:val="24"/>
          <w:szCs w:val="24"/>
        </w:rPr>
        <w:t>7.1. ОБЩИЕ ПОЛОЖЕНИЯ</w:t>
      </w:r>
    </w:p>
    <w:p w:rsidR="00F23F52" w:rsidRPr="00F23F52" w:rsidRDefault="00F23F52" w:rsidP="00F23F52">
      <w:pPr>
        <w:pStyle w:val="a7"/>
        <w:jc w:val="center"/>
        <w:rPr>
          <w:b/>
          <w:sz w:val="24"/>
          <w:szCs w:val="24"/>
        </w:rPr>
      </w:pPr>
    </w:p>
    <w:p w:rsidR="00F23F52" w:rsidRPr="00F23F52" w:rsidRDefault="00F23F52" w:rsidP="00F23F52">
      <w:pPr>
        <w:pStyle w:val="a7"/>
        <w:ind w:firstLine="708"/>
        <w:jc w:val="both"/>
        <w:rPr>
          <w:sz w:val="24"/>
          <w:szCs w:val="24"/>
        </w:rPr>
      </w:pPr>
      <w:r w:rsidRPr="00F23F52">
        <w:rPr>
          <w:sz w:val="24"/>
          <w:szCs w:val="24"/>
        </w:rPr>
        <w:t>7.1.1. Объектами нормирования благоустройства на территориях транспортных коммуникаций населенного пункта являются улично-дорожная сеть (УДС) населенного пункта в границах красных линий, пешеходные переходы различных типов. Проектирование благоустройства возможно производить на сеть улиц определенной категории, отдельную улицу или площадь, часть улицы или площади, транспортное сооружение.</w:t>
      </w:r>
    </w:p>
    <w:p w:rsidR="00F23F52" w:rsidRPr="00F23F52" w:rsidRDefault="00F23F52" w:rsidP="00F23F52">
      <w:pPr>
        <w:pStyle w:val="a7"/>
        <w:ind w:firstLine="708"/>
        <w:jc w:val="both"/>
        <w:rPr>
          <w:sz w:val="24"/>
          <w:szCs w:val="24"/>
        </w:rPr>
      </w:pPr>
      <w:r w:rsidRPr="00F23F52">
        <w:rPr>
          <w:sz w:val="24"/>
          <w:szCs w:val="24"/>
        </w:rPr>
        <w:t>7.1.2. Объектами нормирования благоустройства на территориях инженерных коммуникаций являются охранно-эксплуатационные зоны магистральных сетей, инженерных коммуникаций.</w:t>
      </w:r>
    </w:p>
    <w:p w:rsidR="00F23F52" w:rsidRPr="00F23F52" w:rsidRDefault="00F23F52" w:rsidP="00F23F52">
      <w:pPr>
        <w:pStyle w:val="a7"/>
        <w:ind w:firstLine="708"/>
        <w:jc w:val="both"/>
        <w:rPr>
          <w:sz w:val="24"/>
          <w:szCs w:val="24"/>
        </w:rPr>
      </w:pPr>
      <w:r w:rsidRPr="00F23F52">
        <w:rPr>
          <w:sz w:val="24"/>
          <w:szCs w:val="24"/>
        </w:rPr>
        <w:t>7.1.3. Проектирование комплексного благоустройства на территориях транспортных и инженерных коммуникаций следует вести с учетом СНиП 35-01, СНиП 2.05.02, ГОСТ Р 52289, ГОСТ Р 52290-2004, ГОСТ Р 51256, обеспечивая условия безопасности населения и защиту прилегающих территорий от воздействия транспорта и инженерных коммуникаций.</w:t>
      </w:r>
    </w:p>
    <w:p w:rsidR="00F23F52" w:rsidRPr="00F23F52" w:rsidRDefault="00F23F52" w:rsidP="00F23F52">
      <w:pPr>
        <w:pStyle w:val="a7"/>
        <w:rPr>
          <w:b/>
          <w:sz w:val="24"/>
          <w:szCs w:val="24"/>
        </w:rPr>
      </w:pPr>
    </w:p>
    <w:p w:rsidR="00F23F52" w:rsidRPr="00F23F52" w:rsidRDefault="00F23F52" w:rsidP="00F23F52">
      <w:pPr>
        <w:pStyle w:val="a7"/>
        <w:ind w:firstLine="708"/>
        <w:jc w:val="center"/>
        <w:rPr>
          <w:b/>
          <w:sz w:val="24"/>
          <w:szCs w:val="24"/>
        </w:rPr>
      </w:pPr>
      <w:r w:rsidRPr="00F23F52">
        <w:rPr>
          <w:b/>
          <w:sz w:val="24"/>
          <w:szCs w:val="24"/>
        </w:rPr>
        <w:t>7.2. УЛИЦЫ И ДОРОГИ</w:t>
      </w:r>
    </w:p>
    <w:p w:rsidR="00F23F52" w:rsidRPr="00F23F52" w:rsidRDefault="00F23F52" w:rsidP="00F23F52">
      <w:pPr>
        <w:pStyle w:val="a7"/>
        <w:ind w:firstLine="708"/>
        <w:jc w:val="center"/>
        <w:rPr>
          <w:b/>
          <w:sz w:val="24"/>
          <w:szCs w:val="24"/>
        </w:rPr>
      </w:pPr>
    </w:p>
    <w:p w:rsidR="00F23F52" w:rsidRPr="00F23F52" w:rsidRDefault="00F23F52" w:rsidP="00F23F52">
      <w:pPr>
        <w:pStyle w:val="a7"/>
        <w:ind w:firstLine="708"/>
        <w:jc w:val="both"/>
        <w:rPr>
          <w:sz w:val="24"/>
          <w:szCs w:val="24"/>
        </w:rPr>
      </w:pPr>
      <w:r w:rsidRPr="00F23F52">
        <w:rPr>
          <w:sz w:val="24"/>
          <w:szCs w:val="24"/>
        </w:rPr>
        <w:t>7.2.1. Улицы и дороги на территории населенного пункта по назначению и транспортным характеристикам подразделяются на магистральные улицы общегородского и районного значения, улицы и дороги местного значения.</w:t>
      </w:r>
    </w:p>
    <w:p w:rsidR="00F23F52" w:rsidRPr="00F23F52" w:rsidRDefault="00F23F52" w:rsidP="00F23F52">
      <w:pPr>
        <w:pStyle w:val="a7"/>
        <w:ind w:firstLine="708"/>
        <w:jc w:val="both"/>
        <w:rPr>
          <w:sz w:val="24"/>
          <w:szCs w:val="24"/>
        </w:rPr>
      </w:pPr>
      <w:r w:rsidRPr="00F23F52">
        <w:rPr>
          <w:sz w:val="24"/>
          <w:szCs w:val="24"/>
        </w:rPr>
        <w:t>7.2.2. Обязательный перечень элементов благоустройства на территории улиц и дорог включает: твердые виды покрытия дорожного полотна и тротуаров, элементы сопряжения поверхностей, озеленение вдоль улиц и дорог, ограждения опасных мест, осветительное оборудование, носители информации дорожного движения (дорожные знаки, разметка, светофорные устройства).</w:t>
      </w:r>
    </w:p>
    <w:p w:rsidR="00F23F52" w:rsidRPr="00F23F52" w:rsidRDefault="00F23F52" w:rsidP="00F23F52">
      <w:pPr>
        <w:pStyle w:val="a7"/>
        <w:ind w:firstLine="708"/>
        <w:jc w:val="both"/>
        <w:rPr>
          <w:sz w:val="24"/>
          <w:szCs w:val="24"/>
        </w:rPr>
      </w:pPr>
      <w:r w:rsidRPr="00F23F52">
        <w:rPr>
          <w:sz w:val="24"/>
          <w:szCs w:val="24"/>
        </w:rPr>
        <w:t>7.2.2.1. Виды и конструкции дорожного покрытия проектируются с учетом категории улицы и обеспечением безопасности движения.</w:t>
      </w:r>
    </w:p>
    <w:p w:rsidR="00F23F52" w:rsidRPr="00F23F52" w:rsidRDefault="00F23F52" w:rsidP="00F23F52">
      <w:pPr>
        <w:pStyle w:val="a7"/>
        <w:ind w:firstLine="708"/>
        <w:jc w:val="both"/>
        <w:rPr>
          <w:sz w:val="24"/>
          <w:szCs w:val="24"/>
        </w:rPr>
      </w:pPr>
      <w:r w:rsidRPr="00F23F52">
        <w:rPr>
          <w:sz w:val="24"/>
          <w:szCs w:val="24"/>
        </w:rPr>
        <w:lastRenderedPageBreak/>
        <w:t xml:space="preserve">7.2.2.2. Для проектирования озеленения улиц и дорог устанавливаются минимальные расстояния от посадок до сетей подземных коммуникаций и прочих сооружений улично-дорожной сети в соответствии со СНиПами. Возможно размещение деревьев в мощении. Размещение зеленых насаждений у поворотов и остановок при нерегулируемом движении проектируется согласно пункту 7.4.2 настоящих Правил. Рекомендуется предусматривать увеличение буферных зон между краем проезжей части и ближайшим рядом деревьев.  </w:t>
      </w:r>
    </w:p>
    <w:p w:rsidR="00F23F52" w:rsidRPr="00F23F52" w:rsidRDefault="00F23F52" w:rsidP="00F23F52">
      <w:pPr>
        <w:pStyle w:val="a7"/>
        <w:ind w:firstLine="708"/>
        <w:jc w:val="both"/>
        <w:rPr>
          <w:sz w:val="24"/>
          <w:szCs w:val="24"/>
        </w:rPr>
      </w:pPr>
      <w:r w:rsidRPr="00F23F52">
        <w:rPr>
          <w:sz w:val="24"/>
          <w:szCs w:val="24"/>
        </w:rPr>
        <w:t>7.2.2.3. Ограждения на территории транспортных коммуникаций обычно предназначены для организации безопасности передвижения транспортных средств и пешеходов. Ограждения улично-дорожной сети и искусственных сооружений (эстакады, путепроводы, мосты, др.) следует проектировать в соответствии с ГОСТ Р 52289, ГОСТ 26804.</w:t>
      </w:r>
    </w:p>
    <w:p w:rsidR="00F23F52" w:rsidRPr="00F23F52" w:rsidRDefault="00F23F52" w:rsidP="00F23F52">
      <w:pPr>
        <w:pStyle w:val="a7"/>
        <w:ind w:firstLine="708"/>
        <w:jc w:val="both"/>
        <w:rPr>
          <w:sz w:val="24"/>
          <w:szCs w:val="24"/>
        </w:rPr>
      </w:pPr>
    </w:p>
    <w:p w:rsidR="00F23F52" w:rsidRPr="00F23F52" w:rsidRDefault="00F23F52" w:rsidP="00F23F52">
      <w:pPr>
        <w:pStyle w:val="a7"/>
        <w:ind w:firstLine="708"/>
        <w:jc w:val="center"/>
        <w:rPr>
          <w:b/>
          <w:sz w:val="24"/>
          <w:szCs w:val="24"/>
        </w:rPr>
      </w:pPr>
      <w:r w:rsidRPr="00F23F52">
        <w:rPr>
          <w:b/>
          <w:sz w:val="24"/>
          <w:szCs w:val="24"/>
        </w:rPr>
        <w:t>7.3. ПЛОЩАДИ</w:t>
      </w:r>
    </w:p>
    <w:p w:rsidR="00F23F52" w:rsidRPr="00F23F52" w:rsidRDefault="00F23F52" w:rsidP="00F23F52">
      <w:pPr>
        <w:pStyle w:val="a7"/>
        <w:ind w:firstLine="708"/>
        <w:jc w:val="both"/>
        <w:rPr>
          <w:sz w:val="24"/>
          <w:szCs w:val="24"/>
        </w:rPr>
      </w:pPr>
      <w:r w:rsidRPr="00F23F52">
        <w:rPr>
          <w:sz w:val="24"/>
          <w:szCs w:val="24"/>
        </w:rPr>
        <w:t>7.3.1. По функциональному назначению площади подразделяются на: главные (у зданий органов власти, общественных организаций), приобъектные (у памятников,  парков, рынков и др.), общественно-транспортные (у вокзалов,), мемориальные (у памятных объектов или мест), площади транспортных развязок. При проектировании благоустройства рекомендуется обеспечивать максимально возможное разделение пешеходного и транспортного движения, основных и местных транспортных потоков.</w:t>
      </w:r>
    </w:p>
    <w:p w:rsidR="00F23F52" w:rsidRPr="00F23F52" w:rsidRDefault="00F23F52" w:rsidP="00F23F52">
      <w:pPr>
        <w:pStyle w:val="a7"/>
        <w:ind w:firstLine="708"/>
        <w:jc w:val="both"/>
        <w:rPr>
          <w:sz w:val="24"/>
          <w:szCs w:val="24"/>
        </w:rPr>
      </w:pPr>
      <w:r w:rsidRPr="00F23F52">
        <w:rPr>
          <w:sz w:val="24"/>
          <w:szCs w:val="24"/>
        </w:rPr>
        <w:t xml:space="preserve">7.3.2. Территории площади, включают: проезжую часть, пешеходную часть, участки и территории озеленения. </w:t>
      </w:r>
    </w:p>
    <w:p w:rsidR="00F23F52" w:rsidRPr="00F23F52" w:rsidRDefault="00F23F52" w:rsidP="00F23F52">
      <w:pPr>
        <w:pStyle w:val="a7"/>
        <w:ind w:firstLine="708"/>
        <w:jc w:val="both"/>
        <w:rPr>
          <w:sz w:val="24"/>
          <w:szCs w:val="24"/>
        </w:rPr>
      </w:pPr>
      <w:r w:rsidRPr="00F23F52">
        <w:rPr>
          <w:sz w:val="24"/>
          <w:szCs w:val="24"/>
        </w:rPr>
        <w:t>7.3.3. Обязательный перечень элементов благоустройства на территории площади рекомендуется принимать в соответствии с пунктом 7.2.2 настоящих Правил. В зависимости от функционального назначения площади рекомендуется размещать следующие дополнительные элементы благоустройства:</w:t>
      </w:r>
    </w:p>
    <w:p w:rsidR="00F23F52" w:rsidRPr="00F23F52" w:rsidRDefault="00F23F52" w:rsidP="00F23F52">
      <w:pPr>
        <w:pStyle w:val="a7"/>
        <w:ind w:firstLine="708"/>
        <w:jc w:val="both"/>
        <w:rPr>
          <w:sz w:val="24"/>
          <w:szCs w:val="24"/>
        </w:rPr>
      </w:pPr>
      <w:r w:rsidRPr="00F23F52">
        <w:rPr>
          <w:sz w:val="24"/>
          <w:szCs w:val="24"/>
        </w:rPr>
        <w:t>- на главных, приобъектных, мемориальных площадях - произведения монументально-декоративного искусства, водные устройства (фонтаны);</w:t>
      </w:r>
    </w:p>
    <w:p w:rsidR="00F23F52" w:rsidRPr="00F23F52" w:rsidRDefault="00F23F52" w:rsidP="00F23F52">
      <w:pPr>
        <w:pStyle w:val="a7"/>
        <w:ind w:firstLine="708"/>
        <w:jc w:val="both"/>
        <w:rPr>
          <w:sz w:val="24"/>
          <w:szCs w:val="24"/>
        </w:rPr>
      </w:pPr>
      <w:r w:rsidRPr="00F23F52">
        <w:rPr>
          <w:sz w:val="24"/>
          <w:szCs w:val="24"/>
        </w:rPr>
        <w:t>- на общественно-транспортных площадях - остановочные павильоны, некапитальные нестационарные сооружения мелкорозничной торговли, питания, бытового обслуживания, средства наружной рекламы и информации.</w:t>
      </w:r>
    </w:p>
    <w:p w:rsidR="00F23F52" w:rsidRPr="00F23F52" w:rsidRDefault="00F23F52" w:rsidP="00F23F52">
      <w:pPr>
        <w:pStyle w:val="a7"/>
        <w:ind w:firstLine="708"/>
        <w:jc w:val="both"/>
        <w:rPr>
          <w:sz w:val="24"/>
          <w:szCs w:val="24"/>
        </w:rPr>
      </w:pPr>
      <w:r w:rsidRPr="00F23F52">
        <w:rPr>
          <w:sz w:val="24"/>
          <w:szCs w:val="24"/>
        </w:rPr>
        <w:t>7.3.3.1. Виды покрытия пешеходной части площади должны предусматривать возможность проезда автомобилей специального назначения (пожарных, аварийных, уборочных и др.), временной парковки легковых автомобилей.</w:t>
      </w:r>
    </w:p>
    <w:p w:rsidR="00F23F52" w:rsidRPr="00F23F52" w:rsidRDefault="00F23F52" w:rsidP="00F23F52">
      <w:pPr>
        <w:pStyle w:val="a7"/>
        <w:ind w:firstLine="708"/>
        <w:jc w:val="both"/>
        <w:rPr>
          <w:sz w:val="24"/>
          <w:szCs w:val="24"/>
        </w:rPr>
      </w:pPr>
      <w:r w:rsidRPr="00F23F52">
        <w:rPr>
          <w:sz w:val="24"/>
          <w:szCs w:val="24"/>
        </w:rPr>
        <w:t>7.3.3.2. Места возможного проезда и временной парковки автомобилей на пешеходной части площади рекомендуется выделять цветом или фактурой покрытия, мобильным озеленением (контейнеры, вазоны), переносными ограждениями.</w:t>
      </w:r>
    </w:p>
    <w:p w:rsidR="00F23F52" w:rsidRPr="00F23F52" w:rsidRDefault="00F23F52" w:rsidP="00F23F52">
      <w:pPr>
        <w:pStyle w:val="a7"/>
        <w:ind w:firstLine="708"/>
        <w:jc w:val="both"/>
        <w:rPr>
          <w:sz w:val="24"/>
          <w:szCs w:val="24"/>
        </w:rPr>
      </w:pPr>
      <w:r w:rsidRPr="00F23F52">
        <w:rPr>
          <w:sz w:val="24"/>
          <w:szCs w:val="24"/>
        </w:rPr>
        <w:t>7.3.3.3. При озеленении площади рекомендуется использовать периметральное озеленение, насаждения в центре площади (сквер или островок безопасности), а также совмещение этих приемов. В условиях исторической среды населенного пункта или сложившейся застройки рекомендуется применение компактных и (или) мобильных приемов озеленения. Озеленение островка безопасности в центре площади рекомендуется осуществлять в виде партерного озеленения или высоких насаждений с учетом необходимого угла видимости для водителей согласно пункту 7.4.2 настоящих Правил.</w:t>
      </w:r>
    </w:p>
    <w:p w:rsidR="00F23F52" w:rsidRPr="00F23F52" w:rsidRDefault="00F23F52" w:rsidP="00F23F52">
      <w:pPr>
        <w:pStyle w:val="s1"/>
        <w:shd w:val="clear" w:color="auto" w:fill="FFFFFF"/>
        <w:spacing w:before="0" w:beforeAutospacing="0" w:after="0" w:afterAutospacing="0"/>
        <w:ind w:firstLine="567"/>
        <w:jc w:val="both"/>
      </w:pPr>
      <w:r w:rsidRPr="00F23F52">
        <w:t>7.4. На общественных и дворовых территориях населенного пункта могут размещаться в том числе площадки автостоянок и парковок следующих видов:</w:t>
      </w:r>
    </w:p>
    <w:p w:rsidR="00F23F52" w:rsidRPr="00F23F52" w:rsidRDefault="00F23F52" w:rsidP="00F23F52">
      <w:pPr>
        <w:pStyle w:val="s1"/>
        <w:shd w:val="clear" w:color="auto" w:fill="FFFFFF"/>
        <w:spacing w:before="0" w:beforeAutospacing="0" w:after="0" w:afterAutospacing="0"/>
        <w:ind w:firstLine="567"/>
        <w:jc w:val="both"/>
      </w:pPr>
      <w:r w:rsidRPr="00F23F52">
        <w:t>- автомобильные стоянки (остановки), предназначенные для кратковременного и длительного хранения автотранспорта населения, в том числе приобъектные автомобильные стоянки (остановки), располагаемые на территориях, прилегающих к зданиям, строениям и сооружениям социальной, инженерной и транспортной инфраструктуры поселения (жилым, общественным и производственным зданиям, строениям и сооружениям, включая те, в которых расположены физкультурно-</w:t>
      </w:r>
      <w:r w:rsidRPr="00F23F52">
        <w:lastRenderedPageBreak/>
        <w:t>спортивные организации, организации культуры и другие организации), объектам рекреации;</w:t>
      </w:r>
    </w:p>
    <w:p w:rsidR="00F23F52" w:rsidRPr="00F23F52" w:rsidRDefault="00F23F52" w:rsidP="00F23F52">
      <w:pPr>
        <w:pStyle w:val="s1"/>
        <w:shd w:val="clear" w:color="auto" w:fill="FFFFFF"/>
        <w:spacing w:before="0" w:beforeAutospacing="0" w:after="0" w:afterAutospacing="0"/>
        <w:ind w:firstLine="567"/>
        <w:jc w:val="both"/>
      </w:pPr>
      <w:r w:rsidRPr="00F23F52">
        <w:t>- парковки (парковочные места), обозначенные разметкой, при необходимости обустроенные и оборудованные, являющееся в том числе частью автомобильной дороги и (или) примыкающие к проезжей части и (или) тротуару, обочине, эстакаде или мосту либо являющиеся частью подэстакадных или подмостовых пространств, площадей и иных объектов улично-дорожной сети и предназначенные для организованной стоянки транспортных средств;</w:t>
      </w:r>
    </w:p>
    <w:p w:rsidR="00F23F52" w:rsidRPr="00F23F52" w:rsidRDefault="00F23F52" w:rsidP="00F23F52">
      <w:pPr>
        <w:pStyle w:val="s1"/>
        <w:shd w:val="clear" w:color="auto" w:fill="FFFFFF"/>
        <w:spacing w:before="0" w:beforeAutospacing="0" w:after="0" w:afterAutospacing="0"/>
        <w:ind w:firstLine="567"/>
        <w:jc w:val="both"/>
      </w:pPr>
      <w:r w:rsidRPr="00F23F52">
        <w:t>- прочие автомобильные стоянки (грузовые, перехватывающие и др.) в специально выделенных и обозначенных знаками и (или) разметкой местах.</w:t>
      </w:r>
    </w:p>
    <w:p w:rsidR="00F23F52" w:rsidRPr="00F23F52" w:rsidRDefault="00F23F52" w:rsidP="00F23F52">
      <w:pPr>
        <w:jc w:val="center"/>
        <w:rPr>
          <w:rFonts w:ascii="Times New Roman" w:hAnsi="Times New Roman" w:cs="Times New Roman"/>
          <w:b/>
          <w:sz w:val="24"/>
          <w:szCs w:val="24"/>
        </w:rPr>
      </w:pPr>
    </w:p>
    <w:p w:rsidR="00F23F52" w:rsidRPr="00F23F52" w:rsidRDefault="00F23F52" w:rsidP="00F23F52">
      <w:pPr>
        <w:jc w:val="center"/>
        <w:rPr>
          <w:rFonts w:ascii="Times New Roman" w:hAnsi="Times New Roman" w:cs="Times New Roman"/>
          <w:b/>
          <w:sz w:val="24"/>
          <w:szCs w:val="24"/>
        </w:rPr>
      </w:pPr>
      <w:r w:rsidRPr="00F23F52">
        <w:rPr>
          <w:rFonts w:ascii="Times New Roman" w:hAnsi="Times New Roman" w:cs="Times New Roman"/>
          <w:b/>
          <w:sz w:val="24"/>
          <w:szCs w:val="24"/>
        </w:rPr>
        <w:t>7.4. ПЕШЕХОДНЫЕ ПЕРЕХОДЫ</w:t>
      </w:r>
    </w:p>
    <w:p w:rsidR="00F23F52" w:rsidRPr="00F23F52" w:rsidRDefault="00F23F52" w:rsidP="00F23F52">
      <w:pPr>
        <w:pStyle w:val="a7"/>
        <w:ind w:firstLine="708"/>
        <w:jc w:val="both"/>
        <w:rPr>
          <w:sz w:val="24"/>
          <w:szCs w:val="24"/>
        </w:rPr>
      </w:pPr>
      <w:r w:rsidRPr="00F23F52">
        <w:rPr>
          <w:sz w:val="24"/>
          <w:szCs w:val="24"/>
        </w:rPr>
        <w:t>7.4.1. Пешеходные переходы рекомендуется размещать в местах пересечения основных пешеходных коммуникаций с улицами и дорогами. Пешеходные переходы проектируются в одном уровне с проезжей частью улицы (наземные).</w:t>
      </w:r>
    </w:p>
    <w:p w:rsidR="00F23F52" w:rsidRPr="00F23F52" w:rsidRDefault="00F23F52" w:rsidP="00F23F52">
      <w:pPr>
        <w:pStyle w:val="a7"/>
        <w:ind w:firstLine="708"/>
        <w:jc w:val="both"/>
        <w:rPr>
          <w:sz w:val="24"/>
          <w:szCs w:val="24"/>
        </w:rPr>
      </w:pPr>
      <w:r w:rsidRPr="00F23F52">
        <w:rPr>
          <w:sz w:val="24"/>
          <w:szCs w:val="24"/>
        </w:rPr>
        <w:t>7.4.2. При размещении наземного пешеходного перехода на улицах нерегулируемого движения рекомендуется обеспечивать треугольник видимости, в зоне которого не следует допускать размещение строений, некапитальных нестационарных сооружений, рекламных щитов, зеленых насаждений высотой более 0,5 м. Стороны треугольника рекомендуется принимать: 8x40 м при разрешенной скорости движения транспорта 40 км/ч; 10x50 м - при скорости 60 км/ч.</w:t>
      </w:r>
    </w:p>
    <w:p w:rsidR="00F23F52" w:rsidRPr="00F23F52" w:rsidRDefault="00F23F52" w:rsidP="00F23F52">
      <w:pPr>
        <w:pStyle w:val="a7"/>
        <w:ind w:firstLine="708"/>
        <w:jc w:val="both"/>
        <w:rPr>
          <w:sz w:val="24"/>
          <w:szCs w:val="24"/>
        </w:rPr>
      </w:pPr>
      <w:r w:rsidRPr="00F23F52">
        <w:rPr>
          <w:sz w:val="24"/>
          <w:szCs w:val="24"/>
        </w:rPr>
        <w:t>7.4.3. Обязательный перечень элементов благоустройства наземных пешеходных переходов включает: дорожную разметку, пандусы для съезда с уровня тротуара на уровень проезжей части, осветительное оборудование.</w:t>
      </w:r>
    </w:p>
    <w:p w:rsidR="00F23F52" w:rsidRPr="00F23F52" w:rsidRDefault="00F23F52" w:rsidP="00F23F52">
      <w:pPr>
        <w:pStyle w:val="a7"/>
        <w:ind w:firstLine="708"/>
        <w:jc w:val="both"/>
        <w:rPr>
          <w:sz w:val="24"/>
          <w:szCs w:val="24"/>
        </w:rPr>
      </w:pPr>
    </w:p>
    <w:p w:rsidR="00F23F52" w:rsidRPr="00F23F52" w:rsidRDefault="00F23F52" w:rsidP="00F23F52">
      <w:pPr>
        <w:jc w:val="center"/>
        <w:rPr>
          <w:rFonts w:ascii="Times New Roman" w:hAnsi="Times New Roman" w:cs="Times New Roman"/>
          <w:b/>
          <w:sz w:val="24"/>
          <w:szCs w:val="24"/>
        </w:rPr>
      </w:pPr>
      <w:r w:rsidRPr="00F23F52">
        <w:rPr>
          <w:rFonts w:ascii="Times New Roman" w:hAnsi="Times New Roman" w:cs="Times New Roman"/>
          <w:b/>
          <w:sz w:val="24"/>
          <w:szCs w:val="24"/>
        </w:rPr>
        <w:t>Раздел 8. ЭКСПЛУАТАЦИЯ ОБЪЕКТОВ БЛАГОУСТРОЙСТВА</w:t>
      </w:r>
    </w:p>
    <w:p w:rsidR="00F23F52" w:rsidRPr="00F23F52" w:rsidRDefault="00F23F52" w:rsidP="00F23F52">
      <w:pPr>
        <w:pStyle w:val="a7"/>
        <w:jc w:val="center"/>
        <w:rPr>
          <w:b/>
          <w:sz w:val="24"/>
          <w:szCs w:val="24"/>
        </w:rPr>
      </w:pPr>
      <w:r w:rsidRPr="00F23F52">
        <w:rPr>
          <w:b/>
          <w:sz w:val="24"/>
          <w:szCs w:val="24"/>
        </w:rPr>
        <w:t>8.1. УБОРКА ТЕРРИТОРИИ</w:t>
      </w:r>
    </w:p>
    <w:p w:rsidR="00F23F52" w:rsidRPr="00F23F52" w:rsidRDefault="00F23F52" w:rsidP="00F23F52">
      <w:pPr>
        <w:pStyle w:val="a7"/>
        <w:jc w:val="center"/>
        <w:rPr>
          <w:sz w:val="24"/>
          <w:szCs w:val="24"/>
        </w:rPr>
      </w:pPr>
    </w:p>
    <w:p w:rsidR="00F23F52" w:rsidRPr="00F23F52" w:rsidRDefault="00F23F52" w:rsidP="00F23F52">
      <w:pPr>
        <w:pStyle w:val="a7"/>
        <w:ind w:firstLine="708"/>
        <w:jc w:val="both"/>
        <w:rPr>
          <w:sz w:val="24"/>
          <w:szCs w:val="24"/>
        </w:rPr>
      </w:pPr>
      <w:r w:rsidRPr="00F23F52">
        <w:rPr>
          <w:sz w:val="24"/>
          <w:szCs w:val="24"/>
        </w:rPr>
        <w:t>8.1.1. Физическим и юридическим лицам, независимо от их организационно-правовых форм, обеспечивать своевременную и качественную очистку и уборку принадлежащих им на праве собственности или ином вещном праве земельных участков в соответствии с действующим законодательством, разделом 8 настоящих Правил. Организация уборки иных территорий осуществляется администрацией по соглашению со специализированной организацией в пределах средств, предусмотренных на эти цели в бюджете поселения.</w:t>
      </w:r>
    </w:p>
    <w:p w:rsidR="00F23F52" w:rsidRPr="00F23F52" w:rsidRDefault="00F23F52" w:rsidP="00F23F52">
      <w:pPr>
        <w:pStyle w:val="a7"/>
        <w:ind w:firstLine="708"/>
        <w:jc w:val="both"/>
        <w:rPr>
          <w:sz w:val="24"/>
          <w:szCs w:val="24"/>
        </w:rPr>
      </w:pPr>
      <w:r w:rsidRPr="00F23F52">
        <w:rPr>
          <w:sz w:val="24"/>
          <w:szCs w:val="24"/>
        </w:rPr>
        <w:t>8.1.2. На территории поселения  запрещается накапливать и размещать отходы производства и потребления в несанкционированных местах.</w:t>
      </w:r>
    </w:p>
    <w:p w:rsidR="00F23F52" w:rsidRPr="00F23F52" w:rsidRDefault="00F23F52" w:rsidP="00F23F52">
      <w:pPr>
        <w:pStyle w:val="a7"/>
        <w:ind w:firstLine="708"/>
        <w:jc w:val="both"/>
        <w:rPr>
          <w:sz w:val="24"/>
          <w:szCs w:val="24"/>
        </w:rPr>
      </w:pPr>
      <w:r w:rsidRPr="00F23F52">
        <w:rPr>
          <w:sz w:val="24"/>
          <w:szCs w:val="24"/>
        </w:rPr>
        <w:t>Лиц, разместивших отходы производства и потребления в несанкционированных местах, обязаны за свой счет производить уборку и очистку данной территории, а при необходимости - рекультивацию земельного участка.</w:t>
      </w:r>
    </w:p>
    <w:p w:rsidR="00F23F52" w:rsidRPr="00F23F52" w:rsidRDefault="00F23F52" w:rsidP="00F23F52">
      <w:pPr>
        <w:pStyle w:val="a7"/>
        <w:ind w:firstLine="708"/>
        <w:jc w:val="both"/>
        <w:rPr>
          <w:sz w:val="24"/>
          <w:szCs w:val="24"/>
        </w:rPr>
      </w:pPr>
      <w:r w:rsidRPr="00F23F52">
        <w:rPr>
          <w:sz w:val="24"/>
          <w:szCs w:val="24"/>
        </w:rPr>
        <w:t>В случае невозможности установления лиц, разместивших отходы производства и потребления на несанкционированных свалках, удаление отходов производства и потребления и рекультивацию территорий свалок производить за счет лиц, обязанных обеспечивать уборку данной территории в соответствии с пунктом 8.1.1 настоящих Правил.</w:t>
      </w:r>
    </w:p>
    <w:p w:rsidR="00F23F52" w:rsidRPr="00F23F52" w:rsidRDefault="00F23F52" w:rsidP="00F23F52">
      <w:pPr>
        <w:pStyle w:val="a7"/>
        <w:ind w:firstLine="708"/>
        <w:jc w:val="both"/>
        <w:rPr>
          <w:sz w:val="24"/>
          <w:szCs w:val="24"/>
        </w:rPr>
      </w:pPr>
      <w:r w:rsidRPr="00F23F52">
        <w:rPr>
          <w:sz w:val="24"/>
          <w:szCs w:val="24"/>
        </w:rPr>
        <w:t>8.1.3. Сбор и вывоз отходов производства и потребления осуществлять по контейнерной или бестарной системе в установленном порядке.</w:t>
      </w:r>
    </w:p>
    <w:p w:rsidR="00F23F52" w:rsidRPr="00F23F52" w:rsidRDefault="00F23F52" w:rsidP="00F23F52">
      <w:pPr>
        <w:pStyle w:val="a7"/>
        <w:ind w:firstLine="708"/>
        <w:jc w:val="both"/>
        <w:rPr>
          <w:sz w:val="24"/>
          <w:szCs w:val="24"/>
        </w:rPr>
      </w:pPr>
      <w:r w:rsidRPr="00F23F52">
        <w:rPr>
          <w:sz w:val="24"/>
          <w:szCs w:val="24"/>
        </w:rPr>
        <w:t>8.1.4. На территории общего пользования поселения запретить сжигание отходов производства и потребления.</w:t>
      </w:r>
    </w:p>
    <w:p w:rsidR="00F23F52" w:rsidRPr="00F23F52" w:rsidRDefault="00F23F52" w:rsidP="00F23F52">
      <w:pPr>
        <w:pStyle w:val="a7"/>
        <w:ind w:firstLine="708"/>
        <w:jc w:val="both"/>
        <w:rPr>
          <w:sz w:val="24"/>
          <w:szCs w:val="24"/>
        </w:rPr>
      </w:pPr>
      <w:r w:rsidRPr="00F23F52">
        <w:rPr>
          <w:sz w:val="24"/>
          <w:szCs w:val="24"/>
        </w:rPr>
        <w:lastRenderedPageBreak/>
        <w:t>8.1.5. Организацию уборки территорий поселения осуществлять на основании использования показателей нормативных объёмов образования отходов у их производителей.</w:t>
      </w:r>
    </w:p>
    <w:p w:rsidR="00F23F52" w:rsidRPr="00F23F52" w:rsidRDefault="00F23F52" w:rsidP="00F23F52">
      <w:pPr>
        <w:pStyle w:val="a7"/>
        <w:ind w:firstLine="708"/>
        <w:jc w:val="both"/>
        <w:rPr>
          <w:sz w:val="24"/>
          <w:szCs w:val="24"/>
        </w:rPr>
      </w:pPr>
      <w:r w:rsidRPr="00F23F52">
        <w:rPr>
          <w:sz w:val="24"/>
          <w:szCs w:val="24"/>
        </w:rPr>
        <w:t>8.1.6. Вывоз бытовых отходов производства и потребления из жилых домов, организаций торговли и общественного питания, культуры, детских и лечебных заведений осуществлять указанным организациям и домовладельцам, а также иным производителям отходов производства и потребления самостоятельно либо на основании договоров со специализированными организациями.</w:t>
      </w:r>
    </w:p>
    <w:p w:rsidR="00F23F52" w:rsidRPr="00F23F52" w:rsidRDefault="00F23F52" w:rsidP="00F23F52">
      <w:pPr>
        <w:pStyle w:val="a7"/>
        <w:ind w:firstLine="708"/>
        <w:jc w:val="both"/>
        <w:rPr>
          <w:sz w:val="24"/>
          <w:szCs w:val="24"/>
        </w:rPr>
      </w:pPr>
      <w:r w:rsidRPr="00F23F52">
        <w:rPr>
          <w:sz w:val="24"/>
          <w:szCs w:val="24"/>
        </w:rPr>
        <w:t>Вывоз отходов, образовавшихся во время ремонта, осуществлять в специально отведенные для этого места лицами, производившими этот ремонт, самостоятельно.</w:t>
      </w:r>
    </w:p>
    <w:p w:rsidR="00F23F52" w:rsidRPr="00F23F52" w:rsidRDefault="00F23F52" w:rsidP="00F23F52">
      <w:pPr>
        <w:pStyle w:val="a7"/>
        <w:ind w:firstLine="708"/>
        <w:jc w:val="both"/>
        <w:rPr>
          <w:sz w:val="24"/>
          <w:szCs w:val="24"/>
        </w:rPr>
      </w:pPr>
      <w:r w:rsidRPr="00F23F52">
        <w:rPr>
          <w:sz w:val="24"/>
          <w:szCs w:val="24"/>
        </w:rPr>
        <w:t>Запретить складирование отходов, образовавшихся во время ремонта, в места временного хранения отходов.</w:t>
      </w:r>
    </w:p>
    <w:p w:rsidR="00F23F52" w:rsidRPr="00F23F52" w:rsidRDefault="00F23F52" w:rsidP="00F23F52">
      <w:pPr>
        <w:pStyle w:val="a7"/>
        <w:ind w:firstLine="708"/>
        <w:jc w:val="both"/>
        <w:rPr>
          <w:sz w:val="24"/>
          <w:szCs w:val="24"/>
        </w:rPr>
      </w:pPr>
      <w:r w:rsidRPr="00F23F52">
        <w:rPr>
          <w:sz w:val="24"/>
          <w:szCs w:val="24"/>
        </w:rPr>
        <w:t>8.1.7. Для предотвращения засорения улиц, площадей, скверов и других общественных мест отходами производства и потребления устанавливаются специально предназначенные для временного хранения отходов емкости малого размера (урны, баки).</w:t>
      </w:r>
    </w:p>
    <w:p w:rsidR="00F23F52" w:rsidRPr="00F23F52" w:rsidRDefault="00F23F52" w:rsidP="00F23F52">
      <w:pPr>
        <w:pStyle w:val="a7"/>
        <w:ind w:firstLine="708"/>
        <w:jc w:val="both"/>
        <w:rPr>
          <w:sz w:val="24"/>
          <w:szCs w:val="24"/>
        </w:rPr>
      </w:pPr>
      <w:r w:rsidRPr="00F23F52">
        <w:rPr>
          <w:sz w:val="24"/>
          <w:szCs w:val="24"/>
        </w:rPr>
        <w:t>Установка емкостей для временного хранения отходов производства и потребления и их очистка осуществлять лицами, ответственными за уборку соответствующих территорий в соответствии с пунктом 8.1.1 настоящих Правил.</w:t>
      </w:r>
    </w:p>
    <w:p w:rsidR="00F23F52" w:rsidRPr="00F23F52" w:rsidRDefault="00F23F52" w:rsidP="00F23F52">
      <w:pPr>
        <w:pStyle w:val="a7"/>
        <w:ind w:firstLine="708"/>
        <w:jc w:val="both"/>
        <w:rPr>
          <w:sz w:val="24"/>
          <w:szCs w:val="24"/>
        </w:rPr>
      </w:pPr>
      <w:r w:rsidRPr="00F23F52">
        <w:rPr>
          <w:sz w:val="24"/>
          <w:szCs w:val="24"/>
        </w:rPr>
        <w:t>Урны (баки) следует содержать в исправном и опрятном состоянии, очищать от мусора и промывать не реже 1 раза в сутки.</w:t>
      </w:r>
    </w:p>
    <w:p w:rsidR="00F23F52" w:rsidRPr="00F23F52" w:rsidRDefault="00F23F52" w:rsidP="00F23F52">
      <w:pPr>
        <w:pStyle w:val="a7"/>
        <w:ind w:firstLine="708"/>
        <w:jc w:val="both"/>
        <w:rPr>
          <w:sz w:val="24"/>
          <w:szCs w:val="24"/>
        </w:rPr>
      </w:pPr>
      <w:r w:rsidRPr="00F23F52">
        <w:rPr>
          <w:sz w:val="24"/>
          <w:szCs w:val="24"/>
        </w:rPr>
        <w:t>8.1.8. Удаление с контейнерной площадки и прилегающей к ней территории отходов производства и потребления, высыпавшихся при выгрузке из контейнеров в мусоровозный транспорт, производится работниками организации, осуществляющей вывоз отходов.</w:t>
      </w:r>
    </w:p>
    <w:p w:rsidR="00F23F52" w:rsidRPr="00F23F52" w:rsidRDefault="00F23F52" w:rsidP="00F23F52">
      <w:pPr>
        <w:pStyle w:val="a7"/>
        <w:ind w:firstLine="708"/>
        <w:jc w:val="both"/>
        <w:rPr>
          <w:sz w:val="24"/>
          <w:szCs w:val="24"/>
        </w:rPr>
      </w:pPr>
      <w:r w:rsidRPr="00F23F52">
        <w:rPr>
          <w:sz w:val="24"/>
          <w:szCs w:val="24"/>
        </w:rPr>
        <w:t>8.1.9. Вывоз отходов следует осуществлять способами, исключающими возможность их потери при перевозке, создания аварийной ситуации, причинения транспортируемыми отходами вреда здоровью людей и окружающей среде.</w:t>
      </w:r>
    </w:p>
    <w:p w:rsidR="00F23F52" w:rsidRPr="00F23F52" w:rsidRDefault="00F23F52" w:rsidP="00F23F52">
      <w:pPr>
        <w:pStyle w:val="a7"/>
        <w:ind w:firstLine="708"/>
        <w:jc w:val="both"/>
        <w:rPr>
          <w:sz w:val="24"/>
          <w:szCs w:val="24"/>
        </w:rPr>
      </w:pPr>
      <w:r w:rsidRPr="00F23F52">
        <w:rPr>
          <w:sz w:val="24"/>
          <w:szCs w:val="24"/>
        </w:rPr>
        <w:t xml:space="preserve"> опасных отходов следует осуществлять организациями, имеющими лицензию, в соответствии с требованиями законодательства Российской Федерации.</w:t>
      </w:r>
    </w:p>
    <w:p w:rsidR="00F23F52" w:rsidRPr="00F23F52" w:rsidRDefault="00F23F52" w:rsidP="00F23F52">
      <w:pPr>
        <w:pStyle w:val="a7"/>
        <w:ind w:firstLine="708"/>
        <w:jc w:val="both"/>
        <w:rPr>
          <w:sz w:val="24"/>
          <w:szCs w:val="24"/>
        </w:rPr>
      </w:pPr>
      <w:r w:rsidRPr="00F23F52">
        <w:rPr>
          <w:sz w:val="24"/>
          <w:szCs w:val="24"/>
        </w:rPr>
        <w:t>8.1.10. При уборке в ночное время следует принимать меры, предупреждающие шум.</w:t>
      </w:r>
    </w:p>
    <w:p w:rsidR="00F23F52" w:rsidRPr="00F23F52" w:rsidRDefault="00F23F52" w:rsidP="00F23F52">
      <w:pPr>
        <w:pStyle w:val="a7"/>
        <w:ind w:firstLine="708"/>
        <w:jc w:val="both"/>
        <w:rPr>
          <w:sz w:val="24"/>
          <w:szCs w:val="24"/>
        </w:rPr>
      </w:pPr>
      <w:r w:rsidRPr="00F23F52">
        <w:rPr>
          <w:sz w:val="24"/>
          <w:szCs w:val="24"/>
        </w:rPr>
        <w:t>8.1.11. Уборка и очистка автобусных остановок производится организацией, в обязанность которой входит уборка территорий улиц, на которых расположены эти остановки.</w:t>
      </w:r>
    </w:p>
    <w:p w:rsidR="00F23F52" w:rsidRPr="00F23F52" w:rsidRDefault="00F23F52" w:rsidP="00F23F52">
      <w:pPr>
        <w:pStyle w:val="a7"/>
        <w:ind w:firstLine="708"/>
        <w:jc w:val="both"/>
        <w:rPr>
          <w:sz w:val="24"/>
          <w:szCs w:val="24"/>
        </w:rPr>
      </w:pPr>
      <w:r w:rsidRPr="00F23F52">
        <w:rPr>
          <w:sz w:val="24"/>
          <w:szCs w:val="24"/>
        </w:rPr>
        <w:t>8.1.12. Уборка и очистка конечных автобусных остановок обеспечивается организацией,  в чьей собственности находятся остановки.</w:t>
      </w:r>
    </w:p>
    <w:p w:rsidR="00F23F52" w:rsidRPr="00F23F52" w:rsidRDefault="00F23F52" w:rsidP="00F23F52">
      <w:pPr>
        <w:pStyle w:val="a7"/>
        <w:ind w:firstLine="708"/>
        <w:jc w:val="both"/>
        <w:rPr>
          <w:sz w:val="24"/>
          <w:szCs w:val="24"/>
        </w:rPr>
      </w:pPr>
      <w:r w:rsidRPr="00F23F52">
        <w:rPr>
          <w:sz w:val="24"/>
          <w:szCs w:val="24"/>
        </w:rPr>
        <w:t>Уборка и очистка остановок, на которых расположены некапитальные объекты торговли, осуществляется владельцами некапитальных объектов торговли в границах, прилегающих территорий, если иное не установлено договорами аренды земельного участка, безвозмездного срочного пользования земельным участком, пожизненного наследуемого владения.</w:t>
      </w:r>
    </w:p>
    <w:p w:rsidR="00F23F52" w:rsidRPr="00F23F52" w:rsidRDefault="00F23F52" w:rsidP="00F23F52">
      <w:pPr>
        <w:pStyle w:val="a7"/>
        <w:ind w:firstLine="708"/>
        <w:jc w:val="both"/>
        <w:rPr>
          <w:sz w:val="24"/>
          <w:szCs w:val="24"/>
        </w:rPr>
      </w:pPr>
      <w:r w:rsidRPr="00F23F52">
        <w:rPr>
          <w:sz w:val="24"/>
          <w:szCs w:val="24"/>
        </w:rPr>
        <w:t>8.1.13. Эксплуатация и содержание в надлежащем санитарно-техническом состоянии водоразборных колонок, в том числе их очистку от мусора, льда и снега, а также обеспечение безопасных подходов к ним возлагается на организации, в чьей собственности находятся колонки.</w:t>
      </w:r>
    </w:p>
    <w:p w:rsidR="00F23F52" w:rsidRPr="00F23F52" w:rsidRDefault="00F23F52" w:rsidP="00F23F52">
      <w:pPr>
        <w:pStyle w:val="a7"/>
        <w:ind w:firstLine="708"/>
        <w:jc w:val="both"/>
        <w:rPr>
          <w:sz w:val="24"/>
          <w:szCs w:val="24"/>
        </w:rPr>
      </w:pPr>
      <w:r w:rsidRPr="00F23F52">
        <w:rPr>
          <w:sz w:val="24"/>
          <w:szCs w:val="24"/>
        </w:rPr>
        <w:t>8.1.14. Содержание и уборка скверов и прилегающих к ним тротуаров, проездов и газонов осуществляется специализированными организациями  по соглашению с администрацией поселения за счет средств, предусмотренных в бюджете поселения на соответствующий финансовый год на эти цели.</w:t>
      </w:r>
    </w:p>
    <w:p w:rsidR="00F23F52" w:rsidRPr="00F23F52" w:rsidRDefault="00F23F52" w:rsidP="00F23F52">
      <w:pPr>
        <w:pStyle w:val="a7"/>
        <w:ind w:firstLine="708"/>
        <w:jc w:val="both"/>
        <w:rPr>
          <w:sz w:val="24"/>
          <w:szCs w:val="24"/>
        </w:rPr>
      </w:pPr>
      <w:r w:rsidRPr="00F23F52">
        <w:rPr>
          <w:sz w:val="24"/>
          <w:szCs w:val="24"/>
        </w:rPr>
        <w:t xml:space="preserve">8.1.15. Содержание и уборка садов, скверов, парков, зеленых насаждений, находящихся в собственности организаций, собственников помещений либо на прилегающих территориях, производится силами и средствами этих организаций, </w:t>
      </w:r>
      <w:r w:rsidRPr="00F23F52">
        <w:rPr>
          <w:sz w:val="24"/>
          <w:szCs w:val="24"/>
        </w:rPr>
        <w:lastRenderedPageBreak/>
        <w:t>собственников помещений самостоятельно или по договорам со специализированными организациями под контролем администрации поселения.</w:t>
      </w:r>
    </w:p>
    <w:p w:rsidR="00F23F52" w:rsidRPr="00F23F52" w:rsidRDefault="00F23F52" w:rsidP="00F23F52">
      <w:pPr>
        <w:pStyle w:val="a7"/>
        <w:ind w:firstLine="708"/>
        <w:jc w:val="both"/>
        <w:rPr>
          <w:sz w:val="24"/>
          <w:szCs w:val="24"/>
        </w:rPr>
      </w:pPr>
      <w:r w:rsidRPr="00F23F52">
        <w:rPr>
          <w:sz w:val="24"/>
          <w:szCs w:val="24"/>
        </w:rPr>
        <w:t>8.1.17. Уборка мостов, пешеходных переходов и т.п., прилегающих к ним территорий, а также содержание коллекторов, труб ливневой канализации и дождеприемных колодцев производится организациями, обслуживающими данные объекты.</w:t>
      </w:r>
    </w:p>
    <w:p w:rsidR="00F23F52" w:rsidRPr="00F23F52" w:rsidRDefault="00F23F52" w:rsidP="00F23F52">
      <w:pPr>
        <w:pStyle w:val="a7"/>
        <w:ind w:firstLine="708"/>
        <w:jc w:val="both"/>
        <w:rPr>
          <w:sz w:val="24"/>
          <w:szCs w:val="24"/>
        </w:rPr>
      </w:pPr>
      <w:r w:rsidRPr="00F23F52">
        <w:rPr>
          <w:sz w:val="24"/>
          <w:szCs w:val="24"/>
        </w:rPr>
        <w:t>8.1.18. В жилых зданиях, не имеющих канализации, предусматривать утепленные выгребные ямы для совместного сбора туалетных и помойных нечистот с непроницаемым дном, стенками и крышками с решетками, препятствующими попаданию крупных предметов в яму.</w:t>
      </w:r>
    </w:p>
    <w:p w:rsidR="00F23F52" w:rsidRPr="00F23F52" w:rsidRDefault="00F23F52" w:rsidP="00F23F52">
      <w:pPr>
        <w:pStyle w:val="a7"/>
        <w:jc w:val="both"/>
        <w:rPr>
          <w:sz w:val="24"/>
          <w:szCs w:val="24"/>
        </w:rPr>
      </w:pPr>
      <w:r w:rsidRPr="00F23F52">
        <w:rPr>
          <w:sz w:val="24"/>
          <w:szCs w:val="24"/>
        </w:rPr>
        <w:t>Запретить установку устройств наливных помоек, разлив помоев и нечистот за территорией домов и улиц, вынос отходов производства и потребления на уличные проезды.</w:t>
      </w:r>
    </w:p>
    <w:p w:rsidR="00F23F52" w:rsidRPr="00F23F52" w:rsidRDefault="00F23F52" w:rsidP="00F23F52">
      <w:pPr>
        <w:pStyle w:val="a7"/>
        <w:ind w:firstLine="708"/>
        <w:jc w:val="both"/>
        <w:rPr>
          <w:sz w:val="24"/>
          <w:szCs w:val="24"/>
        </w:rPr>
      </w:pPr>
      <w:r w:rsidRPr="00F23F52">
        <w:rPr>
          <w:sz w:val="24"/>
          <w:szCs w:val="24"/>
        </w:rPr>
        <w:t>8.1.19. Жидкие нечистоты следует вывозить по договорам или разовым заявкам организациям, имеющим специальный транспорт.</w:t>
      </w:r>
    </w:p>
    <w:p w:rsidR="00F23F52" w:rsidRPr="00F23F52" w:rsidRDefault="00F23F52" w:rsidP="00F23F52">
      <w:pPr>
        <w:pStyle w:val="a7"/>
        <w:ind w:firstLine="708"/>
        <w:jc w:val="both"/>
        <w:rPr>
          <w:sz w:val="24"/>
          <w:szCs w:val="24"/>
        </w:rPr>
      </w:pPr>
      <w:r w:rsidRPr="00F23F52">
        <w:rPr>
          <w:sz w:val="24"/>
          <w:szCs w:val="24"/>
        </w:rPr>
        <w:t>8.1.20. Собственникам помещений обеспечивать подъезды непосредственно к мусоросборникам и выгребным ямам.</w:t>
      </w:r>
    </w:p>
    <w:p w:rsidR="00F23F52" w:rsidRPr="00F23F52" w:rsidRDefault="00F23F52" w:rsidP="00F23F52">
      <w:pPr>
        <w:pStyle w:val="a7"/>
        <w:ind w:firstLine="708"/>
        <w:jc w:val="both"/>
        <w:rPr>
          <w:sz w:val="24"/>
          <w:szCs w:val="24"/>
        </w:rPr>
      </w:pPr>
      <w:r w:rsidRPr="00F23F52">
        <w:rPr>
          <w:sz w:val="24"/>
          <w:szCs w:val="24"/>
        </w:rPr>
        <w:t>8.1.21. Содержание и эксплуатацию санкционированных мест хранения и утилизации отходов производства и потребления осуществлять в установленном порядке.</w:t>
      </w:r>
    </w:p>
    <w:p w:rsidR="00F23F52" w:rsidRPr="00F23F52" w:rsidRDefault="00F23F52" w:rsidP="00F23F52">
      <w:pPr>
        <w:pStyle w:val="a7"/>
        <w:ind w:firstLine="708"/>
        <w:jc w:val="both"/>
        <w:rPr>
          <w:sz w:val="24"/>
          <w:szCs w:val="24"/>
        </w:rPr>
      </w:pPr>
      <w:r w:rsidRPr="00F23F52">
        <w:rPr>
          <w:sz w:val="24"/>
          <w:szCs w:val="24"/>
        </w:rPr>
        <w:t>8.1.22. Уборка и очистка территорий, отведенных для размещения и эксплуатации линий электропередач, газовых, водопроводных и тепловых сетей, осуществляется силами и средствами организаций, эксплуатирующих указанные сети и линии электропередач. В случае, если указанные в данном пункте сети являются бесхозяйными, уборку и очистку территорий осуществляет организация, с которой заключен договор об обеспечении сохранности и эксплуатации бесхозяйного имущества.</w:t>
      </w:r>
    </w:p>
    <w:p w:rsidR="00F23F52" w:rsidRPr="00F23F52" w:rsidRDefault="00F23F52" w:rsidP="00F23F52">
      <w:pPr>
        <w:pStyle w:val="a7"/>
        <w:ind w:firstLine="708"/>
        <w:jc w:val="both"/>
        <w:rPr>
          <w:sz w:val="24"/>
          <w:szCs w:val="24"/>
        </w:rPr>
      </w:pPr>
      <w:r w:rsidRPr="00F23F52">
        <w:rPr>
          <w:sz w:val="24"/>
          <w:szCs w:val="24"/>
        </w:rPr>
        <w:t>8.1.23. При очистке смотровых колодцев, подземных коммуникаций грунт, мусор, нечистоты складировать в специальную тару с немедленной вывозкой силами организаций, занимающихся очистными работами.</w:t>
      </w:r>
    </w:p>
    <w:p w:rsidR="00F23F52" w:rsidRPr="00F23F52" w:rsidRDefault="00F23F52" w:rsidP="00F23F52">
      <w:pPr>
        <w:pStyle w:val="a7"/>
        <w:ind w:firstLine="708"/>
        <w:jc w:val="both"/>
        <w:rPr>
          <w:sz w:val="24"/>
          <w:szCs w:val="24"/>
        </w:rPr>
      </w:pPr>
      <w:r w:rsidRPr="00F23F52">
        <w:rPr>
          <w:sz w:val="24"/>
          <w:szCs w:val="24"/>
        </w:rPr>
        <w:t>Складирование нечистот на проезжую часть улиц, тротуары и газоны запрещается.</w:t>
      </w:r>
    </w:p>
    <w:p w:rsidR="00F23F52" w:rsidRPr="00F23F52" w:rsidRDefault="00F23F52" w:rsidP="00F23F52">
      <w:pPr>
        <w:pStyle w:val="a7"/>
        <w:ind w:firstLine="708"/>
        <w:jc w:val="both"/>
        <w:rPr>
          <w:sz w:val="24"/>
          <w:szCs w:val="24"/>
        </w:rPr>
      </w:pPr>
      <w:r w:rsidRPr="00F23F52">
        <w:rPr>
          <w:sz w:val="24"/>
          <w:szCs w:val="24"/>
        </w:rPr>
        <w:t>8.1.24. Сбор брошенных на улицах предметов, создающих помехи дорожному движению, возлагается на организации, обслуживающие данные объекты.</w:t>
      </w:r>
    </w:p>
    <w:p w:rsidR="00F23F52" w:rsidRPr="00F23F52" w:rsidRDefault="00F23F52" w:rsidP="00F23F52">
      <w:pPr>
        <w:pStyle w:val="a7"/>
        <w:ind w:firstLine="708"/>
        <w:jc w:val="both"/>
        <w:rPr>
          <w:sz w:val="24"/>
          <w:szCs w:val="24"/>
        </w:rPr>
      </w:pPr>
      <w:r w:rsidRPr="00F23F52">
        <w:rPr>
          <w:sz w:val="24"/>
          <w:szCs w:val="24"/>
        </w:rPr>
        <w:t>8.1.32. Администрация   на добровольной основе может привлекать граждан для выполнения работ по уборке, благоустройству и озеленению территории поселения.</w:t>
      </w:r>
    </w:p>
    <w:p w:rsidR="00F23F52" w:rsidRPr="00F23F52" w:rsidRDefault="00F23F52" w:rsidP="00F23F52">
      <w:pPr>
        <w:pStyle w:val="a7"/>
        <w:jc w:val="both"/>
        <w:rPr>
          <w:sz w:val="24"/>
          <w:szCs w:val="24"/>
        </w:rPr>
      </w:pPr>
      <w:r w:rsidRPr="00F23F52">
        <w:rPr>
          <w:sz w:val="24"/>
          <w:szCs w:val="24"/>
        </w:rPr>
        <w:t xml:space="preserve"> </w:t>
      </w:r>
    </w:p>
    <w:p w:rsidR="00F23F52" w:rsidRPr="00F23F52" w:rsidRDefault="00F23F52" w:rsidP="00F23F52">
      <w:pPr>
        <w:pStyle w:val="a7"/>
        <w:ind w:firstLine="708"/>
        <w:jc w:val="center"/>
        <w:rPr>
          <w:b/>
          <w:sz w:val="24"/>
          <w:szCs w:val="24"/>
        </w:rPr>
      </w:pPr>
      <w:r w:rsidRPr="00F23F52">
        <w:rPr>
          <w:b/>
          <w:sz w:val="24"/>
          <w:szCs w:val="24"/>
        </w:rPr>
        <w:t>8.2. ОСОБЕННОСТИ УБОРКИ ТЕРРИТОРИИ В ВЕСЕННЕ-ЛЕТНИЙ ПЕРИОД</w:t>
      </w:r>
    </w:p>
    <w:p w:rsidR="00F23F52" w:rsidRPr="00F23F52" w:rsidRDefault="00F23F52" w:rsidP="00F23F52">
      <w:pPr>
        <w:pStyle w:val="a7"/>
        <w:ind w:firstLine="708"/>
        <w:jc w:val="both"/>
        <w:rPr>
          <w:sz w:val="24"/>
          <w:szCs w:val="24"/>
        </w:rPr>
      </w:pPr>
    </w:p>
    <w:p w:rsidR="00F23F52" w:rsidRPr="00F23F52" w:rsidRDefault="00F23F52" w:rsidP="00F23F52">
      <w:pPr>
        <w:pStyle w:val="a7"/>
        <w:ind w:firstLine="708"/>
        <w:jc w:val="both"/>
        <w:rPr>
          <w:sz w:val="24"/>
          <w:szCs w:val="24"/>
        </w:rPr>
      </w:pPr>
      <w:r w:rsidRPr="00F23F52">
        <w:rPr>
          <w:sz w:val="24"/>
          <w:szCs w:val="24"/>
        </w:rPr>
        <w:t xml:space="preserve">8.2.1. Весенне-летнюю уборку территории рекомендуется производить с 1 апреля по 31 октября и предусматривать </w:t>
      </w:r>
      <w:r w:rsidRPr="00F23F52">
        <w:rPr>
          <w:sz w:val="24"/>
          <w:szCs w:val="24"/>
          <w:shd w:val="clear" w:color="auto" w:fill="FFFFFF"/>
        </w:rPr>
        <w:t>уборку и вывоз мусора, мойку проезжей части улиц, уборку бордюров от песка и пыли, подметание и мойку тротуаров и дворовых территорий, покос и полив озелененных территорий</w:t>
      </w:r>
      <w:r w:rsidRPr="00F23F52">
        <w:rPr>
          <w:sz w:val="24"/>
          <w:szCs w:val="24"/>
        </w:rPr>
        <w:t>.</w:t>
      </w:r>
    </w:p>
    <w:p w:rsidR="00F23F52" w:rsidRPr="00F23F52" w:rsidRDefault="00F23F52" w:rsidP="00F23F52">
      <w:pPr>
        <w:pStyle w:val="a7"/>
        <w:ind w:firstLine="708"/>
        <w:jc w:val="both"/>
        <w:rPr>
          <w:sz w:val="24"/>
          <w:szCs w:val="24"/>
        </w:rPr>
      </w:pPr>
      <w:r w:rsidRPr="00F23F52">
        <w:rPr>
          <w:sz w:val="24"/>
          <w:szCs w:val="24"/>
        </w:rPr>
        <w:t>8.2.2. Мойка и полив тротуаров и дворовых территорий, зеленых насаждений и газонов осуществляется работниками жилищно-коммунальных организаций и собственниками помещений.</w:t>
      </w:r>
    </w:p>
    <w:p w:rsidR="00F23F52" w:rsidRPr="00F23F52" w:rsidRDefault="00F23F52" w:rsidP="00F23F52">
      <w:pPr>
        <w:pStyle w:val="a7"/>
        <w:jc w:val="both"/>
        <w:rPr>
          <w:sz w:val="24"/>
          <w:szCs w:val="24"/>
        </w:rPr>
      </w:pPr>
    </w:p>
    <w:p w:rsidR="00F23F52" w:rsidRPr="00F23F52" w:rsidRDefault="00F23F52" w:rsidP="00F23F52">
      <w:pPr>
        <w:pStyle w:val="a7"/>
        <w:jc w:val="center"/>
        <w:rPr>
          <w:b/>
          <w:sz w:val="24"/>
          <w:szCs w:val="24"/>
        </w:rPr>
      </w:pPr>
      <w:r w:rsidRPr="00F23F52">
        <w:rPr>
          <w:b/>
          <w:sz w:val="24"/>
          <w:szCs w:val="24"/>
        </w:rPr>
        <w:t>8.3. ОСОБЕННОСТИ УБОРКИ ТЕРРИТОРИИ В ОСЕННЕ-ЗИМНИЙ ПЕРИОД</w:t>
      </w:r>
    </w:p>
    <w:p w:rsidR="00F23F52" w:rsidRPr="00F23F52" w:rsidRDefault="00F23F52" w:rsidP="00F23F52">
      <w:pPr>
        <w:pStyle w:val="a7"/>
        <w:jc w:val="both"/>
        <w:rPr>
          <w:sz w:val="24"/>
          <w:szCs w:val="24"/>
        </w:rPr>
      </w:pPr>
    </w:p>
    <w:p w:rsidR="00F23F52" w:rsidRPr="00F23F52" w:rsidRDefault="00F23F52" w:rsidP="00F23F52">
      <w:pPr>
        <w:pStyle w:val="a7"/>
        <w:ind w:firstLine="708"/>
        <w:jc w:val="both"/>
        <w:rPr>
          <w:sz w:val="24"/>
          <w:szCs w:val="24"/>
        </w:rPr>
      </w:pPr>
      <w:r w:rsidRPr="00F23F52">
        <w:rPr>
          <w:sz w:val="24"/>
          <w:szCs w:val="24"/>
        </w:rPr>
        <w:t xml:space="preserve">8.3.1. Осенне-зимняя уборка территории устанавливается с 1 ноября по 31 марта и предусматривает </w:t>
      </w:r>
      <w:r w:rsidRPr="00F23F52">
        <w:rPr>
          <w:sz w:val="24"/>
          <w:szCs w:val="24"/>
          <w:shd w:val="clear" w:color="auto" w:fill="FFFFFF"/>
        </w:rPr>
        <w:t xml:space="preserve">уборку и вывоз мусора, грязи, очистку территорий возле водосточных труб, подметание и сгребание снега, сдвигание снега в кучи и валы, перемещение снега, зачистку снежных уплотнений и накатов, противогололедную обработку территорий </w:t>
      </w:r>
      <w:r w:rsidRPr="00F23F52">
        <w:rPr>
          <w:sz w:val="24"/>
          <w:szCs w:val="24"/>
          <w:shd w:val="clear" w:color="auto" w:fill="FFFFFF"/>
        </w:rPr>
        <w:lastRenderedPageBreak/>
        <w:t>противогололедными материалами, подметание территорий при отсутствии снегопадов и гололедицы, очистку от снега МАФ и иных элементов благоустройства</w:t>
      </w:r>
      <w:r w:rsidRPr="00F23F52">
        <w:rPr>
          <w:sz w:val="24"/>
          <w:szCs w:val="24"/>
        </w:rPr>
        <w:t>.</w:t>
      </w:r>
    </w:p>
    <w:p w:rsidR="00F23F52" w:rsidRPr="00F23F52" w:rsidRDefault="00F23F52" w:rsidP="00F23F52">
      <w:pPr>
        <w:pStyle w:val="a7"/>
        <w:ind w:firstLine="708"/>
        <w:jc w:val="both"/>
        <w:rPr>
          <w:sz w:val="24"/>
          <w:szCs w:val="24"/>
        </w:rPr>
      </w:pPr>
      <w:r w:rsidRPr="00F23F52">
        <w:rPr>
          <w:sz w:val="24"/>
          <w:szCs w:val="24"/>
        </w:rPr>
        <w:t>8.3.2. Посыпку песком с примесью хлоридов начинать немедленно с начала снегопада или появления гололеда.</w:t>
      </w:r>
    </w:p>
    <w:p w:rsidR="00F23F52" w:rsidRPr="00F23F52" w:rsidRDefault="00F23F52" w:rsidP="00F23F52">
      <w:pPr>
        <w:pStyle w:val="a7"/>
        <w:jc w:val="both"/>
        <w:rPr>
          <w:sz w:val="24"/>
          <w:szCs w:val="24"/>
        </w:rPr>
      </w:pPr>
      <w:r w:rsidRPr="00F23F52">
        <w:rPr>
          <w:sz w:val="24"/>
          <w:szCs w:val="24"/>
        </w:rPr>
        <w:t>В первую очередь при гололеде посыпаются спуски, подъемы, перекрестки, места остановок общественного транспорта, пешеходные переходы.</w:t>
      </w:r>
    </w:p>
    <w:p w:rsidR="00F23F52" w:rsidRPr="00F23F52" w:rsidRDefault="00F23F52" w:rsidP="00F23F52">
      <w:pPr>
        <w:pStyle w:val="a7"/>
        <w:jc w:val="both"/>
        <w:rPr>
          <w:sz w:val="24"/>
          <w:szCs w:val="24"/>
        </w:rPr>
      </w:pPr>
      <w:r w:rsidRPr="00F23F52">
        <w:rPr>
          <w:sz w:val="24"/>
          <w:szCs w:val="24"/>
        </w:rPr>
        <w:t>Тротуары посыпать сухим песком без хлоридов.</w:t>
      </w:r>
    </w:p>
    <w:p w:rsidR="00F23F52" w:rsidRPr="00F23F52" w:rsidRDefault="00F23F52" w:rsidP="00F23F52">
      <w:pPr>
        <w:pStyle w:val="a7"/>
        <w:ind w:firstLine="708"/>
        <w:jc w:val="both"/>
        <w:rPr>
          <w:sz w:val="24"/>
          <w:szCs w:val="24"/>
        </w:rPr>
      </w:pPr>
      <w:r w:rsidRPr="00F23F52">
        <w:rPr>
          <w:sz w:val="24"/>
          <w:szCs w:val="24"/>
        </w:rPr>
        <w:t>8.3.3. Очистку от снега крыш и удаление сосулек следует производить с обеспечением следующих мер безопасности: назначение дежурных, ограждение тротуаров, оснащение страховочным оборудованием лиц, работающих на высоте.</w:t>
      </w:r>
    </w:p>
    <w:p w:rsidR="00F23F52" w:rsidRPr="00F23F52" w:rsidRDefault="00F23F52" w:rsidP="00F23F52">
      <w:pPr>
        <w:pStyle w:val="a7"/>
        <w:ind w:firstLine="708"/>
        <w:jc w:val="both"/>
        <w:rPr>
          <w:sz w:val="24"/>
          <w:szCs w:val="24"/>
        </w:rPr>
      </w:pPr>
      <w:r w:rsidRPr="00F23F52">
        <w:rPr>
          <w:sz w:val="24"/>
          <w:szCs w:val="24"/>
        </w:rPr>
        <w:t>8.3.4. Все тротуары, дворы, лотки проезжей части улиц, площадей, набережных, рыночные площади и другие участки с асфальтовым покрытием очищать от снега и обледенелого наката под скребок и посыпать песком до 8 часов утра.</w:t>
      </w:r>
    </w:p>
    <w:p w:rsidR="00F23F52" w:rsidRPr="00F23F52" w:rsidRDefault="00F23F52" w:rsidP="00F23F52">
      <w:pPr>
        <w:pStyle w:val="a7"/>
        <w:ind w:firstLine="708"/>
        <w:jc w:val="both"/>
        <w:rPr>
          <w:sz w:val="24"/>
          <w:szCs w:val="24"/>
        </w:rPr>
      </w:pPr>
      <w:r w:rsidRPr="00F23F52">
        <w:rPr>
          <w:sz w:val="24"/>
          <w:szCs w:val="24"/>
        </w:rPr>
        <w:t>8.3.5. Уборка и вывозка снега и льда с улиц, площадей, мостов, плотин, скверов и бульваров начинается немедленно с начала снегопада и производится, в первую очередь, с магистральных улиц, автобусных трасс, мостов, плотин и путепроводов для обеспечения бесперебойного движения транспорта во избежание наката.</w:t>
      </w:r>
    </w:p>
    <w:p w:rsidR="00F23F52" w:rsidRPr="00F23F52" w:rsidRDefault="00F23F52" w:rsidP="00F23F52">
      <w:pPr>
        <w:pStyle w:val="a7"/>
        <w:ind w:firstLine="708"/>
        <w:jc w:val="both"/>
        <w:rPr>
          <w:sz w:val="24"/>
          <w:szCs w:val="24"/>
        </w:rPr>
      </w:pPr>
      <w:r w:rsidRPr="00F23F52">
        <w:rPr>
          <w:sz w:val="24"/>
          <w:szCs w:val="24"/>
        </w:rPr>
        <w:t>8.3.6. При уборке улиц, проездов, площадей специализированными организациями лицам, указанным в пункте 8.1.1 настоящих Правил, обеспечивать после прохождения снегоочистительной техники уборку прибордюрных лотков и расчистку въездов, пешеходных переходов, как со стороны строений, так и с противоположной стороны проезда, если там нет других строений.</w:t>
      </w:r>
    </w:p>
    <w:p w:rsidR="00F23F52" w:rsidRPr="00F23F52" w:rsidRDefault="00F23F52" w:rsidP="00F23F52">
      <w:pPr>
        <w:pStyle w:val="s1"/>
        <w:shd w:val="clear" w:color="auto" w:fill="FFFFFF"/>
        <w:spacing w:before="0" w:beforeAutospacing="0" w:after="0" w:afterAutospacing="0"/>
        <w:ind w:firstLine="567"/>
        <w:jc w:val="both"/>
      </w:pPr>
      <w:r w:rsidRPr="00F23F52">
        <w:t>8.3.7. Укладка свежевыпавшего снега в валы и кучи  разрешается на всех улицах, площадях, набережных, бульварах и скверах с последующим вывозом.</w:t>
      </w:r>
    </w:p>
    <w:p w:rsidR="00F23F52" w:rsidRPr="00F23F52" w:rsidRDefault="00F23F52" w:rsidP="00F23F52">
      <w:pPr>
        <w:pStyle w:val="s1"/>
        <w:shd w:val="clear" w:color="auto" w:fill="FFFFFF"/>
        <w:spacing w:before="0" w:beforeAutospacing="0" w:after="0" w:afterAutospacing="0"/>
        <w:ind w:firstLine="567"/>
        <w:jc w:val="both"/>
      </w:pPr>
      <w:r w:rsidRPr="00F23F52">
        <w:t>В зависимости от ширины улицы и характера движения на ней валы   укладывать либо по обеим сторонам проезжей части, либо с одной стороны проезжей части вдоль тротуара, оставляя необходимые проходы и проезды.</w:t>
      </w:r>
    </w:p>
    <w:p w:rsidR="00F23F52" w:rsidRPr="00F23F52" w:rsidRDefault="00F23F52" w:rsidP="00F23F52">
      <w:pPr>
        <w:pStyle w:val="s1"/>
        <w:shd w:val="clear" w:color="auto" w:fill="FFFFFF"/>
        <w:spacing w:before="0" w:beforeAutospacing="0" w:after="0" w:afterAutospacing="0"/>
        <w:ind w:firstLine="567"/>
        <w:jc w:val="both"/>
      </w:pPr>
      <w:r w:rsidRPr="00F23F52">
        <w:t>После прохождения снегоуборочной технику расчистку въездов, проездов до жилых и производственных зданий осуществляют физические и юридические лица, независимо от их организационно-правовых форм, принадлежащих им на праве собственности.</w:t>
      </w:r>
    </w:p>
    <w:p w:rsidR="00F23F52" w:rsidRPr="00F23F52" w:rsidRDefault="00F23F52" w:rsidP="00F23F52">
      <w:pPr>
        <w:pStyle w:val="a7"/>
        <w:ind w:firstLine="708"/>
        <w:jc w:val="both"/>
        <w:rPr>
          <w:color w:val="FF0000"/>
          <w:sz w:val="24"/>
          <w:szCs w:val="24"/>
        </w:rPr>
      </w:pPr>
    </w:p>
    <w:p w:rsidR="00F23F52" w:rsidRPr="00F23F52" w:rsidRDefault="00F23F52" w:rsidP="00F23F52">
      <w:pPr>
        <w:jc w:val="center"/>
        <w:rPr>
          <w:rFonts w:ascii="Times New Roman" w:hAnsi="Times New Roman" w:cs="Times New Roman"/>
          <w:b/>
          <w:sz w:val="24"/>
          <w:szCs w:val="24"/>
        </w:rPr>
      </w:pPr>
      <w:r w:rsidRPr="00F23F52">
        <w:rPr>
          <w:rFonts w:ascii="Times New Roman" w:hAnsi="Times New Roman" w:cs="Times New Roman"/>
          <w:b/>
          <w:sz w:val="24"/>
          <w:szCs w:val="24"/>
        </w:rPr>
        <w:t>8.4. ПОРЯДОК СОДЕРЖАНИЯ ЭЛЕМЕНТОВ БЛАГОУСТРОЙСТВА</w:t>
      </w:r>
    </w:p>
    <w:p w:rsidR="00F23F52" w:rsidRPr="00F23F52" w:rsidRDefault="00F23F52" w:rsidP="00F23F52">
      <w:pPr>
        <w:pStyle w:val="a7"/>
        <w:ind w:firstLine="708"/>
        <w:jc w:val="both"/>
        <w:rPr>
          <w:sz w:val="24"/>
          <w:szCs w:val="24"/>
        </w:rPr>
      </w:pPr>
      <w:r w:rsidRPr="00F23F52">
        <w:rPr>
          <w:sz w:val="24"/>
          <w:szCs w:val="24"/>
        </w:rPr>
        <w:t>8.4.1. Общие требования к содержанию элементов благоустройства.</w:t>
      </w:r>
    </w:p>
    <w:p w:rsidR="00F23F52" w:rsidRPr="00F23F52" w:rsidRDefault="00F23F52" w:rsidP="00F23F52">
      <w:pPr>
        <w:pStyle w:val="a7"/>
        <w:ind w:firstLine="708"/>
        <w:jc w:val="both"/>
        <w:rPr>
          <w:sz w:val="24"/>
          <w:szCs w:val="24"/>
        </w:rPr>
      </w:pPr>
      <w:r w:rsidRPr="00F23F52">
        <w:rPr>
          <w:sz w:val="24"/>
          <w:szCs w:val="24"/>
        </w:rPr>
        <w:t>8.4.1.1. Содержание элементов благоустройства, включая работы по восстановлению и ремонту памятников, осуществляется физическими и (или) юридическими лицами, независимо от их организационно-правовых форм, владеющими соответствующими элементами благоустройства на праве собственности, хозяйственного ведения, оперативного управления, либо на основании соглашений с собственником или лицом, уполномоченным собственником.</w:t>
      </w:r>
    </w:p>
    <w:p w:rsidR="00F23F52" w:rsidRPr="00F23F52" w:rsidRDefault="00F23F52" w:rsidP="00F23F52">
      <w:pPr>
        <w:pStyle w:val="a7"/>
        <w:ind w:firstLine="708"/>
        <w:jc w:val="both"/>
        <w:rPr>
          <w:sz w:val="24"/>
          <w:szCs w:val="24"/>
        </w:rPr>
      </w:pPr>
      <w:r w:rsidRPr="00F23F52">
        <w:rPr>
          <w:sz w:val="24"/>
          <w:szCs w:val="24"/>
        </w:rPr>
        <w:t>Физическим и юридическим лицам осуществлять организацию содержания элементов благоустройства, расположенных на прилегающих территориях.</w:t>
      </w:r>
    </w:p>
    <w:p w:rsidR="00F23F52" w:rsidRPr="00F23F52" w:rsidRDefault="00F23F52" w:rsidP="00F23F52">
      <w:pPr>
        <w:pStyle w:val="a7"/>
        <w:ind w:firstLine="708"/>
        <w:jc w:val="both"/>
        <w:rPr>
          <w:sz w:val="24"/>
          <w:szCs w:val="24"/>
        </w:rPr>
      </w:pPr>
      <w:r w:rsidRPr="00F23F52">
        <w:rPr>
          <w:sz w:val="24"/>
          <w:szCs w:val="24"/>
        </w:rPr>
        <w:t>Организацию содержания иных элементов благоустройства осуществляет администрация поселения по соглашениям со специализированными организациями в пределах средств, предусмотренных на эти цели в бюджете поселения.</w:t>
      </w:r>
    </w:p>
    <w:p w:rsidR="00F23F52" w:rsidRPr="00F23F52" w:rsidRDefault="00F23F52" w:rsidP="00F23F52">
      <w:pPr>
        <w:pStyle w:val="a7"/>
        <w:ind w:firstLine="708"/>
        <w:jc w:val="both"/>
        <w:rPr>
          <w:sz w:val="24"/>
          <w:szCs w:val="24"/>
        </w:rPr>
      </w:pPr>
      <w:r w:rsidRPr="00F23F52">
        <w:rPr>
          <w:sz w:val="24"/>
          <w:szCs w:val="24"/>
        </w:rPr>
        <w:t>8.4.1.2. Строительство и установка оград, заборов, газонных и тротуарных ограждений, киосков, палаток, павильонов, ларьков, стендов для объявлений и других устройств осуществляется в порядке, установленном законодательством Российской Федерации, субъекта Российской Федерации, нормативными правовыми актами органов местного самоуправления поселения.</w:t>
      </w:r>
    </w:p>
    <w:p w:rsidR="00F23F52" w:rsidRPr="00F23F52" w:rsidRDefault="00F23F52" w:rsidP="00F23F52">
      <w:pPr>
        <w:pStyle w:val="a7"/>
        <w:ind w:firstLine="708"/>
        <w:jc w:val="both"/>
        <w:rPr>
          <w:sz w:val="24"/>
          <w:szCs w:val="24"/>
        </w:rPr>
      </w:pPr>
      <w:r w:rsidRPr="00F23F52">
        <w:rPr>
          <w:sz w:val="24"/>
          <w:szCs w:val="24"/>
        </w:rPr>
        <w:lastRenderedPageBreak/>
        <w:t>8.4.1.3. Строительные площадки следует ограждать по всему периметру плотным забором установленного образца. В ограждениях необходимо предусмотреть минимальное количество проездов.</w:t>
      </w:r>
    </w:p>
    <w:p w:rsidR="00F23F52" w:rsidRPr="00F23F52" w:rsidRDefault="00F23F52" w:rsidP="00F23F52">
      <w:pPr>
        <w:pStyle w:val="a7"/>
        <w:jc w:val="both"/>
        <w:rPr>
          <w:sz w:val="24"/>
          <w:szCs w:val="24"/>
        </w:rPr>
      </w:pPr>
      <w:r w:rsidRPr="00F23F52">
        <w:rPr>
          <w:sz w:val="24"/>
          <w:szCs w:val="24"/>
        </w:rPr>
        <w:t>Проезды должны выходить на второстепенные улицы и оборудоваться шлагбаумами или воротами.</w:t>
      </w:r>
    </w:p>
    <w:p w:rsidR="00F23F52" w:rsidRPr="00F23F52" w:rsidRDefault="00F23F52" w:rsidP="00F23F52">
      <w:pPr>
        <w:pStyle w:val="a7"/>
        <w:ind w:firstLine="708"/>
        <w:jc w:val="both"/>
        <w:rPr>
          <w:sz w:val="24"/>
          <w:szCs w:val="24"/>
        </w:rPr>
      </w:pPr>
      <w:r w:rsidRPr="00F23F52">
        <w:rPr>
          <w:sz w:val="24"/>
          <w:szCs w:val="24"/>
        </w:rPr>
        <w:t>Строительные площадки необходимо обеспечивать благоустроенной проезжей частью не менее 20 метров у каждого выезда с оборудованием для очистки колес.</w:t>
      </w:r>
    </w:p>
    <w:p w:rsidR="00F23F52" w:rsidRPr="00F23F52" w:rsidRDefault="00F23F52" w:rsidP="00F23F52">
      <w:pPr>
        <w:pStyle w:val="a7"/>
        <w:ind w:firstLine="708"/>
        <w:jc w:val="both"/>
        <w:rPr>
          <w:sz w:val="24"/>
          <w:szCs w:val="24"/>
        </w:rPr>
      </w:pPr>
      <w:r w:rsidRPr="00F23F52">
        <w:rPr>
          <w:sz w:val="24"/>
          <w:szCs w:val="24"/>
        </w:rPr>
        <w:t>8.4.2. Световые вывески, реклама и витрины.</w:t>
      </w:r>
    </w:p>
    <w:p w:rsidR="00F23F52" w:rsidRPr="00F23F52" w:rsidRDefault="00F23F52" w:rsidP="00F23F52">
      <w:pPr>
        <w:pStyle w:val="a7"/>
        <w:ind w:firstLine="708"/>
        <w:jc w:val="both"/>
        <w:rPr>
          <w:sz w:val="24"/>
          <w:szCs w:val="24"/>
        </w:rPr>
      </w:pPr>
      <w:r w:rsidRPr="00F23F52">
        <w:rPr>
          <w:sz w:val="24"/>
          <w:szCs w:val="24"/>
        </w:rPr>
        <w:t>8.4.2.1. Установка всякого рода вывесок разрешается только после согласования эскизов с администрацией.</w:t>
      </w:r>
    </w:p>
    <w:p w:rsidR="00F23F52" w:rsidRPr="00F23F52" w:rsidRDefault="00F23F52" w:rsidP="00F23F52">
      <w:pPr>
        <w:pStyle w:val="a7"/>
        <w:ind w:firstLine="708"/>
        <w:jc w:val="both"/>
        <w:rPr>
          <w:sz w:val="24"/>
          <w:szCs w:val="24"/>
        </w:rPr>
      </w:pPr>
      <w:r w:rsidRPr="00F23F52">
        <w:rPr>
          <w:sz w:val="24"/>
          <w:szCs w:val="24"/>
        </w:rPr>
        <w:t>8.4.2.2. Организациям, эксплуатирующим световые рекламы и вывески, включать их ежедневно с наступлением темного времени суток и выключать не ранее времени отключения уличного освещения, но не позднее наступления светового дня, обеспечивать своевременную замену перегоревших газосветовых трубок и электроламп.</w:t>
      </w:r>
    </w:p>
    <w:p w:rsidR="00F23F52" w:rsidRPr="00F23F52" w:rsidRDefault="00F23F52" w:rsidP="00F23F52">
      <w:pPr>
        <w:pStyle w:val="a7"/>
        <w:ind w:firstLine="708"/>
        <w:jc w:val="both"/>
        <w:rPr>
          <w:sz w:val="24"/>
          <w:szCs w:val="24"/>
        </w:rPr>
      </w:pPr>
      <w:r w:rsidRPr="00F23F52">
        <w:rPr>
          <w:sz w:val="24"/>
          <w:szCs w:val="24"/>
        </w:rPr>
        <w:t>В случае неисправности отдельных знаков рекламы или вывески рекомендуется выключать полностью.</w:t>
      </w:r>
    </w:p>
    <w:p w:rsidR="00F23F52" w:rsidRPr="00F23F52" w:rsidRDefault="00F23F52" w:rsidP="00F23F52">
      <w:pPr>
        <w:pStyle w:val="a7"/>
        <w:ind w:firstLine="708"/>
        <w:jc w:val="both"/>
        <w:rPr>
          <w:sz w:val="24"/>
          <w:szCs w:val="24"/>
        </w:rPr>
      </w:pPr>
      <w:r w:rsidRPr="00F23F52">
        <w:rPr>
          <w:sz w:val="24"/>
          <w:szCs w:val="24"/>
        </w:rPr>
        <w:t>8.4.2.3. Витрины должны быть оборудованы специальными осветительными приборами.</w:t>
      </w:r>
    </w:p>
    <w:p w:rsidR="00F23F52" w:rsidRPr="00F23F52" w:rsidRDefault="00F23F52" w:rsidP="00F23F52">
      <w:pPr>
        <w:pStyle w:val="a7"/>
        <w:ind w:firstLine="708"/>
        <w:jc w:val="both"/>
        <w:rPr>
          <w:sz w:val="24"/>
          <w:szCs w:val="24"/>
        </w:rPr>
      </w:pPr>
      <w:r w:rsidRPr="00F23F52">
        <w:rPr>
          <w:sz w:val="24"/>
          <w:szCs w:val="24"/>
        </w:rPr>
        <w:t>8.4.2.4. Расклейка газет, афиш, плакатов, различного рода объявлений и реклам разрешается только на специально установленных стендах.</w:t>
      </w:r>
    </w:p>
    <w:p w:rsidR="00F23F52" w:rsidRPr="00F23F52" w:rsidRDefault="00F23F52" w:rsidP="00F23F52">
      <w:pPr>
        <w:pStyle w:val="a7"/>
        <w:ind w:firstLine="708"/>
        <w:jc w:val="both"/>
        <w:rPr>
          <w:sz w:val="24"/>
          <w:szCs w:val="24"/>
        </w:rPr>
      </w:pPr>
      <w:r w:rsidRPr="00F23F52">
        <w:rPr>
          <w:sz w:val="24"/>
          <w:szCs w:val="24"/>
        </w:rPr>
        <w:t>8.4.2.5. Очистку от объявлений опор  уличного освещения, цоколя зданий, заборов и других сооружений осуществляется организациями, эксплуатирующими данные объекты.</w:t>
      </w:r>
    </w:p>
    <w:p w:rsidR="00F23F52" w:rsidRPr="00F23F52" w:rsidRDefault="00F23F52" w:rsidP="00F23F52">
      <w:pPr>
        <w:pStyle w:val="a7"/>
        <w:ind w:firstLine="708"/>
        <w:jc w:val="both"/>
        <w:rPr>
          <w:sz w:val="24"/>
          <w:szCs w:val="24"/>
        </w:rPr>
      </w:pPr>
      <w:r w:rsidRPr="00F23F52">
        <w:rPr>
          <w:sz w:val="24"/>
          <w:szCs w:val="24"/>
        </w:rPr>
        <w:t>8.4.3. Строительство, установка и содержание малых архитектурных форм.</w:t>
      </w:r>
    </w:p>
    <w:p w:rsidR="00F23F52" w:rsidRPr="00F23F52" w:rsidRDefault="00F23F52" w:rsidP="00F23F52">
      <w:pPr>
        <w:pStyle w:val="a7"/>
        <w:ind w:firstLine="708"/>
        <w:jc w:val="both"/>
        <w:rPr>
          <w:sz w:val="24"/>
          <w:szCs w:val="24"/>
        </w:rPr>
      </w:pPr>
      <w:r w:rsidRPr="00F23F52">
        <w:rPr>
          <w:sz w:val="24"/>
          <w:szCs w:val="24"/>
        </w:rPr>
        <w:t>8.4.3.1. Окраску киосков, павильонов,  заборов, газонных ограждений и ограждений тротуаров, павильонов ожидания транспорта, телефонных кабин, спортивных сооружений, стендов для афиш и объявлений и иных стендов, рекламных тумб, указателей остановок транспорта и переходов, скамеек производить не реже одного раза в год.</w:t>
      </w:r>
    </w:p>
    <w:p w:rsidR="00F23F52" w:rsidRPr="00F23F52" w:rsidRDefault="00F23F52" w:rsidP="00F23F52">
      <w:pPr>
        <w:pStyle w:val="a7"/>
        <w:ind w:firstLine="708"/>
        <w:jc w:val="both"/>
        <w:rPr>
          <w:sz w:val="24"/>
          <w:szCs w:val="24"/>
        </w:rPr>
      </w:pPr>
      <w:r w:rsidRPr="00F23F52">
        <w:rPr>
          <w:sz w:val="24"/>
          <w:szCs w:val="24"/>
        </w:rPr>
        <w:t>8.4.3.2. Окраску каменных, железобетонных и металлических ограждений фонарей уличного освещения, опор, трансформаторных будок и киосков, металлических ворот жилых, общественных и промышленных зданий производить не реже одного раза в два года, а ремонт - по мере необходимости.</w:t>
      </w:r>
    </w:p>
    <w:p w:rsidR="00F23F52" w:rsidRPr="00F23F52" w:rsidRDefault="00F23F52" w:rsidP="00F23F52">
      <w:pPr>
        <w:pStyle w:val="a7"/>
        <w:ind w:firstLine="708"/>
        <w:jc w:val="both"/>
        <w:rPr>
          <w:sz w:val="24"/>
          <w:szCs w:val="24"/>
        </w:rPr>
      </w:pPr>
      <w:r w:rsidRPr="00F23F52">
        <w:rPr>
          <w:sz w:val="24"/>
          <w:szCs w:val="24"/>
        </w:rPr>
        <w:t>8.4.4. Ремонт и содержание зданий и сооружений.</w:t>
      </w:r>
    </w:p>
    <w:p w:rsidR="00F23F52" w:rsidRPr="00F23F52" w:rsidRDefault="00F23F52" w:rsidP="00F23F52">
      <w:pPr>
        <w:pStyle w:val="a7"/>
        <w:ind w:firstLine="708"/>
        <w:jc w:val="both"/>
        <w:rPr>
          <w:sz w:val="24"/>
          <w:szCs w:val="24"/>
        </w:rPr>
      </w:pPr>
      <w:r w:rsidRPr="00F23F52">
        <w:rPr>
          <w:sz w:val="24"/>
          <w:szCs w:val="24"/>
        </w:rPr>
        <w:t>8.4.4.1. Эксплуатацию зданий и сооружений, их ремонт производить в соответствии с установленными правилами и нормами технической эксплуатации.</w:t>
      </w:r>
    </w:p>
    <w:p w:rsidR="00F23F52" w:rsidRPr="00F23F52" w:rsidRDefault="00F23F52" w:rsidP="00F23F52">
      <w:pPr>
        <w:pStyle w:val="a7"/>
        <w:ind w:firstLine="708"/>
        <w:jc w:val="both"/>
        <w:rPr>
          <w:sz w:val="24"/>
          <w:szCs w:val="24"/>
        </w:rPr>
      </w:pPr>
      <w:r w:rsidRPr="00F23F52">
        <w:rPr>
          <w:sz w:val="24"/>
          <w:szCs w:val="24"/>
        </w:rPr>
        <w:t>8.4.4.2. Текущий и капитальный ремонт, окраску фасадов зданий и сооружений производить в зависимости от их технического состояния собственниками зданий и сооружений либо по соглашению с собственником иными лицами.</w:t>
      </w:r>
    </w:p>
    <w:p w:rsidR="00F23F52" w:rsidRPr="00F23F52" w:rsidRDefault="00F23F52" w:rsidP="00F23F52">
      <w:pPr>
        <w:pStyle w:val="a7"/>
        <w:ind w:firstLine="708"/>
        <w:jc w:val="both"/>
        <w:rPr>
          <w:sz w:val="24"/>
          <w:szCs w:val="24"/>
        </w:rPr>
      </w:pPr>
      <w:r w:rsidRPr="00F23F52">
        <w:rPr>
          <w:sz w:val="24"/>
          <w:szCs w:val="24"/>
        </w:rPr>
        <w:t>8.4.4.3. Всякие изменения фасадов зданий, связанные с ликвидацией или изменением отдельных деталей, а также устройство новых и реконструкция существующих оконных и дверных проемов, выходящих на главный фасад производить по согласованию с администрацией поселения.</w:t>
      </w:r>
    </w:p>
    <w:p w:rsidR="00F23F52" w:rsidRPr="00F23F52" w:rsidRDefault="00F23F52" w:rsidP="00F23F52">
      <w:pPr>
        <w:pStyle w:val="a7"/>
        <w:ind w:firstLine="708"/>
        <w:jc w:val="both"/>
        <w:rPr>
          <w:sz w:val="24"/>
          <w:szCs w:val="24"/>
        </w:rPr>
      </w:pPr>
      <w:r w:rsidRPr="00F23F52">
        <w:rPr>
          <w:sz w:val="24"/>
          <w:szCs w:val="24"/>
        </w:rPr>
        <w:t>8.4.4.4. Запрещается самовольное возведение хозяйственных и вспомогательных построек (дровяных сараев, будок, гаражей, голубятен, теплиц и т.п.) без получения соответствующего разрешения администрации.</w:t>
      </w:r>
    </w:p>
    <w:p w:rsidR="00F23F52" w:rsidRPr="00F23F52" w:rsidRDefault="00F23F52" w:rsidP="00F23F52">
      <w:pPr>
        <w:pStyle w:val="a7"/>
        <w:ind w:firstLine="708"/>
        <w:jc w:val="both"/>
        <w:rPr>
          <w:sz w:val="24"/>
          <w:szCs w:val="24"/>
        </w:rPr>
      </w:pPr>
      <w:r w:rsidRPr="00F23F52">
        <w:rPr>
          <w:sz w:val="24"/>
          <w:szCs w:val="24"/>
        </w:rPr>
        <w:t>8.4.4.5. Запрещается производить какие-либо изменения балконов, развешивать ковры, одежду, белье на балконах и окнах наружных фасадов зданий, выходящих на улицу, а также загромождать их разными предметами домашнего обихода.</w:t>
      </w:r>
    </w:p>
    <w:p w:rsidR="00F23F52" w:rsidRPr="00F23F52" w:rsidRDefault="00F23F52" w:rsidP="00F23F52">
      <w:pPr>
        <w:pStyle w:val="a7"/>
        <w:ind w:firstLine="708"/>
        <w:jc w:val="both"/>
        <w:rPr>
          <w:sz w:val="24"/>
          <w:szCs w:val="24"/>
        </w:rPr>
      </w:pPr>
      <w:r w:rsidRPr="00F23F52">
        <w:rPr>
          <w:sz w:val="24"/>
          <w:szCs w:val="24"/>
        </w:rPr>
        <w:t>8.4.4.6. Запрещается загромождать и засорять дворовые территории металлическим ломом, строительным и бытовым мусором, домашней утварью и другими материалами.</w:t>
      </w:r>
    </w:p>
    <w:p w:rsidR="00F23F52" w:rsidRPr="00F23F52" w:rsidRDefault="00F23F52" w:rsidP="00F23F52">
      <w:pPr>
        <w:pStyle w:val="a7"/>
        <w:ind w:firstLine="708"/>
        <w:jc w:val="both"/>
        <w:rPr>
          <w:sz w:val="24"/>
          <w:szCs w:val="24"/>
        </w:rPr>
      </w:pPr>
      <w:r w:rsidRPr="00F23F52">
        <w:rPr>
          <w:sz w:val="24"/>
          <w:szCs w:val="24"/>
        </w:rPr>
        <w:t xml:space="preserve">8.4.4.7. Осуществлять установку указателей на зданиях с обозначением наименования улицы и номерных знаков домов, а на угловых домах - названия </w:t>
      </w:r>
      <w:r w:rsidRPr="00F23F52">
        <w:rPr>
          <w:sz w:val="24"/>
          <w:szCs w:val="24"/>
        </w:rPr>
        <w:lastRenderedPageBreak/>
        <w:t>пересекающихся улиц, утвержденного образца</w:t>
      </w:r>
      <w:r w:rsidRPr="00F23F52">
        <w:rPr>
          <w:sz w:val="24"/>
          <w:szCs w:val="24"/>
          <w:shd w:val="clear" w:color="auto" w:fill="FFFFFF"/>
        </w:rPr>
        <w:t xml:space="preserve"> не перекрывая архитектурные элементы зданий</w:t>
      </w:r>
      <w:r w:rsidRPr="00F23F52">
        <w:rPr>
          <w:sz w:val="24"/>
          <w:szCs w:val="24"/>
        </w:rPr>
        <w:t>.</w:t>
      </w:r>
      <w:r w:rsidRPr="00F23F52">
        <w:rPr>
          <w:sz w:val="24"/>
          <w:szCs w:val="24"/>
        </w:rPr>
        <w:tab/>
      </w:r>
    </w:p>
    <w:p w:rsidR="00F23F52" w:rsidRPr="00F23F52" w:rsidRDefault="00F23F52" w:rsidP="00F23F52">
      <w:pPr>
        <w:pStyle w:val="a7"/>
        <w:ind w:firstLine="708"/>
        <w:jc w:val="both"/>
        <w:rPr>
          <w:sz w:val="24"/>
          <w:szCs w:val="24"/>
        </w:rPr>
      </w:pPr>
      <w:r w:rsidRPr="00F23F52">
        <w:rPr>
          <w:sz w:val="24"/>
          <w:szCs w:val="24"/>
          <w:shd w:val="clear" w:color="auto" w:fill="FFFFFF"/>
        </w:rPr>
        <w:t>8.4.4.8. При создании, содержании, реконструкции и иных работах на внешних поверхностях зданий, строений, сооружений   избегать образования "визуального мусора" (эксплуатационных деформаций внешних поверхностей зданий, строений, сооружений, а также размещения на них конструкций и элементов конструкций, в том числе средств размещения информации, и оборудования) в нарушение правил благоустройства и иных документов поселения.</w:t>
      </w:r>
    </w:p>
    <w:p w:rsidR="00F23F52" w:rsidRDefault="00F23F52" w:rsidP="00F23F52">
      <w:pPr>
        <w:pStyle w:val="a7"/>
        <w:ind w:firstLine="708"/>
        <w:jc w:val="center"/>
        <w:rPr>
          <w:b/>
          <w:sz w:val="24"/>
          <w:szCs w:val="24"/>
        </w:rPr>
      </w:pPr>
    </w:p>
    <w:p w:rsidR="00F23F52" w:rsidRPr="00F23F52" w:rsidRDefault="00F23F52" w:rsidP="00F23F52">
      <w:pPr>
        <w:pStyle w:val="a7"/>
        <w:ind w:firstLine="708"/>
        <w:jc w:val="center"/>
        <w:rPr>
          <w:b/>
          <w:sz w:val="24"/>
          <w:szCs w:val="24"/>
        </w:rPr>
      </w:pPr>
      <w:r w:rsidRPr="00F23F52">
        <w:rPr>
          <w:b/>
          <w:sz w:val="24"/>
          <w:szCs w:val="24"/>
        </w:rPr>
        <w:t>8.5. РАБОТЫ ПО ОЗЕЛЕНЕНИЮ ТЕРРИТОРИЙ И СОДЕРЖАНИЮ ЗЕЛЕНЫХ НАСАЖДЕНИЙ</w:t>
      </w:r>
    </w:p>
    <w:p w:rsidR="00F23F52" w:rsidRPr="00F23F52" w:rsidRDefault="00F23F52" w:rsidP="00F23F52">
      <w:pPr>
        <w:pStyle w:val="a7"/>
        <w:ind w:firstLine="708"/>
        <w:jc w:val="both"/>
        <w:rPr>
          <w:sz w:val="24"/>
          <w:szCs w:val="24"/>
        </w:rPr>
      </w:pPr>
    </w:p>
    <w:p w:rsidR="00F23F52" w:rsidRPr="00F23F52" w:rsidRDefault="00F23F52" w:rsidP="00F23F52">
      <w:pPr>
        <w:pStyle w:val="a7"/>
        <w:ind w:firstLine="708"/>
        <w:jc w:val="both"/>
        <w:rPr>
          <w:sz w:val="24"/>
          <w:szCs w:val="24"/>
        </w:rPr>
      </w:pPr>
      <w:r w:rsidRPr="00F23F52">
        <w:rPr>
          <w:sz w:val="24"/>
          <w:szCs w:val="24"/>
        </w:rPr>
        <w:t>8.5.1. Озеленение территории, работы по содержанию и восстановлению парков, скверов, зеленых зон, содержание и охрану муниципальных лесов осуществляют специализированные организации по договорам с администрацией поселения в пределах средств, предусмотренных в бюджете поселения на эти цели.</w:t>
      </w:r>
    </w:p>
    <w:p w:rsidR="00F23F52" w:rsidRPr="00F23F52" w:rsidRDefault="00F23F52" w:rsidP="00F23F52">
      <w:pPr>
        <w:pStyle w:val="a7"/>
        <w:ind w:firstLine="708"/>
        <w:jc w:val="both"/>
        <w:rPr>
          <w:sz w:val="24"/>
          <w:szCs w:val="24"/>
        </w:rPr>
      </w:pPr>
      <w:r w:rsidRPr="00F23F52">
        <w:rPr>
          <w:sz w:val="24"/>
          <w:szCs w:val="24"/>
        </w:rPr>
        <w:t>8.5.2. Физическим и юридическим лицам, в собственности или в пользовании которых находятся земельные участки, обеспечивать содержание и сохранность зеленых насаждений, находящихся на этих участках, а также на прилегающих территориях.</w:t>
      </w:r>
    </w:p>
    <w:p w:rsidR="00F23F52" w:rsidRPr="00F23F52" w:rsidRDefault="00F23F52" w:rsidP="00F23F52">
      <w:pPr>
        <w:pStyle w:val="a7"/>
        <w:ind w:firstLine="708"/>
        <w:jc w:val="both"/>
        <w:rPr>
          <w:sz w:val="24"/>
          <w:szCs w:val="24"/>
        </w:rPr>
      </w:pPr>
      <w:r w:rsidRPr="00F23F52">
        <w:rPr>
          <w:sz w:val="24"/>
          <w:szCs w:val="24"/>
        </w:rPr>
        <w:t>8.5.3. Новые посадки деревьев и кустарников на территории улиц, площадей, парков, скверов, цветочное оформление скверов и парков, а также капитальный ремонт и реконструкцию объектов ландшафтной архитектуры производить только по проектам, согласованным с администрацией поселения.</w:t>
      </w:r>
    </w:p>
    <w:p w:rsidR="00F23F52" w:rsidRPr="00F23F52" w:rsidRDefault="00F23F52" w:rsidP="00F23F52">
      <w:pPr>
        <w:pStyle w:val="a7"/>
        <w:ind w:firstLine="708"/>
        <w:jc w:val="both"/>
        <w:rPr>
          <w:sz w:val="24"/>
          <w:szCs w:val="24"/>
        </w:rPr>
      </w:pPr>
      <w:r w:rsidRPr="00F23F52">
        <w:rPr>
          <w:sz w:val="24"/>
          <w:szCs w:val="24"/>
        </w:rPr>
        <w:t>8.5.4. На площадях зеленых насаждений запрещается:</w:t>
      </w:r>
    </w:p>
    <w:p w:rsidR="00F23F52" w:rsidRPr="00F23F52" w:rsidRDefault="00F23F52" w:rsidP="00F23F52">
      <w:pPr>
        <w:pStyle w:val="a7"/>
        <w:jc w:val="both"/>
        <w:rPr>
          <w:sz w:val="24"/>
          <w:szCs w:val="24"/>
        </w:rPr>
      </w:pPr>
      <w:r w:rsidRPr="00F23F52">
        <w:rPr>
          <w:sz w:val="24"/>
          <w:szCs w:val="24"/>
        </w:rPr>
        <w:t>- ходить и лежать на газонах и в молодых лесных посадках;</w:t>
      </w:r>
    </w:p>
    <w:p w:rsidR="00F23F52" w:rsidRPr="00F23F52" w:rsidRDefault="00F23F52" w:rsidP="00F23F52">
      <w:pPr>
        <w:pStyle w:val="a7"/>
        <w:jc w:val="both"/>
        <w:rPr>
          <w:sz w:val="24"/>
          <w:szCs w:val="24"/>
        </w:rPr>
      </w:pPr>
      <w:r w:rsidRPr="00F23F52">
        <w:rPr>
          <w:sz w:val="24"/>
          <w:szCs w:val="24"/>
        </w:rPr>
        <w:t>- ломать деревья, кустарники, сучья и ветви, срывать листья и цветы, сбивать и собирать плоды;</w:t>
      </w:r>
    </w:p>
    <w:p w:rsidR="00F23F52" w:rsidRPr="00F23F52" w:rsidRDefault="00F23F52" w:rsidP="00F23F52">
      <w:pPr>
        <w:pStyle w:val="a7"/>
        <w:jc w:val="both"/>
        <w:rPr>
          <w:sz w:val="24"/>
          <w:szCs w:val="24"/>
        </w:rPr>
      </w:pPr>
      <w:r w:rsidRPr="00F23F52">
        <w:rPr>
          <w:sz w:val="24"/>
          <w:szCs w:val="24"/>
        </w:rPr>
        <w:t>- разбивать палатки и разводить костры;</w:t>
      </w:r>
    </w:p>
    <w:p w:rsidR="00F23F52" w:rsidRPr="00F23F52" w:rsidRDefault="00F23F52" w:rsidP="00F23F52">
      <w:pPr>
        <w:pStyle w:val="a7"/>
        <w:jc w:val="both"/>
        <w:rPr>
          <w:sz w:val="24"/>
          <w:szCs w:val="24"/>
        </w:rPr>
      </w:pPr>
      <w:r w:rsidRPr="00F23F52">
        <w:rPr>
          <w:sz w:val="24"/>
          <w:szCs w:val="24"/>
        </w:rPr>
        <w:t>- засорять газоны, цветники, дорожки и водоемы;</w:t>
      </w:r>
    </w:p>
    <w:p w:rsidR="00F23F52" w:rsidRPr="00F23F52" w:rsidRDefault="00F23F52" w:rsidP="00F23F52">
      <w:pPr>
        <w:pStyle w:val="a7"/>
        <w:jc w:val="both"/>
        <w:rPr>
          <w:sz w:val="24"/>
          <w:szCs w:val="24"/>
        </w:rPr>
      </w:pPr>
      <w:r w:rsidRPr="00F23F52">
        <w:rPr>
          <w:sz w:val="24"/>
          <w:szCs w:val="24"/>
        </w:rPr>
        <w:t>- портить скульптуры, скамейки, ограды;</w:t>
      </w:r>
    </w:p>
    <w:p w:rsidR="00F23F52" w:rsidRPr="00F23F52" w:rsidRDefault="00F23F52" w:rsidP="00F23F52">
      <w:pPr>
        <w:pStyle w:val="a7"/>
        <w:jc w:val="both"/>
        <w:rPr>
          <w:sz w:val="24"/>
          <w:szCs w:val="24"/>
        </w:rPr>
      </w:pPr>
      <w:r w:rsidRPr="00F23F52">
        <w:rPr>
          <w:sz w:val="24"/>
          <w:szCs w:val="24"/>
        </w:rPr>
        <w:t>- добывать из деревьев сок, делать надрезы, надписи, приклеивать к деревьям объявления, номерные знаки, всякого рода указатели, провода и забивать в деревья крючки и гвозди для подвешивания гамаков, качелей, веревок, сушить белье на ветвях;</w:t>
      </w:r>
    </w:p>
    <w:p w:rsidR="00F23F52" w:rsidRPr="00F23F52" w:rsidRDefault="00F23F52" w:rsidP="00F23F52">
      <w:pPr>
        <w:pStyle w:val="a7"/>
        <w:jc w:val="both"/>
        <w:rPr>
          <w:sz w:val="24"/>
          <w:szCs w:val="24"/>
        </w:rPr>
      </w:pPr>
      <w:r w:rsidRPr="00F23F52">
        <w:rPr>
          <w:sz w:val="24"/>
          <w:szCs w:val="24"/>
        </w:rPr>
        <w:t>- ездить на велосипедах, мотоциклах, лошадях, тракторах и автомашинах;</w:t>
      </w:r>
    </w:p>
    <w:p w:rsidR="00F23F52" w:rsidRPr="00F23F52" w:rsidRDefault="00F23F52" w:rsidP="00F23F52">
      <w:pPr>
        <w:pStyle w:val="a7"/>
        <w:jc w:val="both"/>
        <w:rPr>
          <w:sz w:val="24"/>
          <w:szCs w:val="24"/>
        </w:rPr>
      </w:pPr>
      <w:r w:rsidRPr="00F23F52">
        <w:rPr>
          <w:sz w:val="24"/>
          <w:szCs w:val="24"/>
        </w:rPr>
        <w:t>- мыть автотранспортные средства, стирать белье, а также купать животных в водоемах, расположенных на территории зеленых насаждений;</w:t>
      </w:r>
    </w:p>
    <w:p w:rsidR="00F23F52" w:rsidRPr="00F23F52" w:rsidRDefault="00F23F52" w:rsidP="00F23F52">
      <w:pPr>
        <w:pStyle w:val="a7"/>
        <w:jc w:val="both"/>
        <w:rPr>
          <w:sz w:val="24"/>
          <w:szCs w:val="24"/>
        </w:rPr>
      </w:pPr>
      <w:r w:rsidRPr="00F23F52">
        <w:rPr>
          <w:sz w:val="24"/>
          <w:szCs w:val="24"/>
        </w:rPr>
        <w:t>- парковать автотранспортные средства на газонах;</w:t>
      </w:r>
    </w:p>
    <w:p w:rsidR="00F23F52" w:rsidRPr="00F23F52" w:rsidRDefault="00F23F52" w:rsidP="00F23F52">
      <w:pPr>
        <w:pStyle w:val="a7"/>
        <w:jc w:val="both"/>
        <w:rPr>
          <w:sz w:val="24"/>
          <w:szCs w:val="24"/>
        </w:rPr>
      </w:pPr>
      <w:r w:rsidRPr="00F23F52">
        <w:rPr>
          <w:sz w:val="24"/>
          <w:szCs w:val="24"/>
        </w:rPr>
        <w:t>- пасти скот;</w:t>
      </w:r>
    </w:p>
    <w:p w:rsidR="00F23F52" w:rsidRPr="00F23F52" w:rsidRDefault="00F23F52" w:rsidP="00F23F52">
      <w:pPr>
        <w:pStyle w:val="a7"/>
        <w:jc w:val="both"/>
        <w:rPr>
          <w:sz w:val="24"/>
          <w:szCs w:val="24"/>
        </w:rPr>
      </w:pPr>
      <w:r w:rsidRPr="00F23F52">
        <w:rPr>
          <w:sz w:val="24"/>
          <w:szCs w:val="24"/>
        </w:rPr>
        <w:t>- устраивать ледяные катки и снежные горки, кататься на лыжах, коньках, санях, организовывать игры, танцы, за исключением мест, отведенных для этих целей;</w:t>
      </w:r>
    </w:p>
    <w:p w:rsidR="00F23F52" w:rsidRPr="00F23F52" w:rsidRDefault="00F23F52" w:rsidP="00F23F52">
      <w:pPr>
        <w:pStyle w:val="a7"/>
        <w:jc w:val="both"/>
        <w:rPr>
          <w:sz w:val="24"/>
          <w:szCs w:val="24"/>
        </w:rPr>
      </w:pPr>
      <w:r w:rsidRPr="00F23F52">
        <w:rPr>
          <w:sz w:val="24"/>
          <w:szCs w:val="24"/>
        </w:rPr>
        <w:t>- производить строительные и ремонтные работы без ограждений насаждений щитами, гарантирующими защиту их от повреждений;</w:t>
      </w:r>
    </w:p>
    <w:p w:rsidR="00F23F52" w:rsidRPr="00F23F52" w:rsidRDefault="00F23F52" w:rsidP="00F23F52">
      <w:pPr>
        <w:pStyle w:val="a7"/>
        <w:jc w:val="both"/>
        <w:rPr>
          <w:sz w:val="24"/>
          <w:szCs w:val="24"/>
        </w:rPr>
      </w:pPr>
      <w:r w:rsidRPr="00F23F52">
        <w:rPr>
          <w:sz w:val="24"/>
          <w:szCs w:val="24"/>
        </w:rPr>
        <w:t>- обнажать корни деревьев на расстоянии ближе 1,5 м от ствола и засыпать шейки деревьев землей или строительным мусором;</w:t>
      </w:r>
    </w:p>
    <w:p w:rsidR="00F23F52" w:rsidRPr="00F23F52" w:rsidRDefault="00F23F52" w:rsidP="00F23F52">
      <w:pPr>
        <w:pStyle w:val="a7"/>
        <w:jc w:val="both"/>
        <w:rPr>
          <w:sz w:val="24"/>
          <w:szCs w:val="24"/>
        </w:rPr>
      </w:pPr>
      <w:r w:rsidRPr="00F23F52">
        <w:rPr>
          <w:sz w:val="24"/>
          <w:szCs w:val="24"/>
        </w:rPr>
        <w:t>- складировать на территории зеленых насаждений материалы, а также устраивать на прилегающих территориях склады материалов, способствующие распространению вредителей зеленых насаждений;</w:t>
      </w:r>
    </w:p>
    <w:p w:rsidR="00F23F52" w:rsidRPr="00F23F52" w:rsidRDefault="00F23F52" w:rsidP="00F23F52">
      <w:pPr>
        <w:pStyle w:val="a7"/>
        <w:jc w:val="both"/>
        <w:rPr>
          <w:sz w:val="24"/>
          <w:szCs w:val="24"/>
        </w:rPr>
      </w:pPr>
      <w:r w:rsidRPr="00F23F52">
        <w:rPr>
          <w:sz w:val="24"/>
          <w:szCs w:val="24"/>
        </w:rPr>
        <w:t>- устраивать свалки мусора, снега и льда, сбрасывать снег с крыш на участках, имеющих зеленые насаждения, без принятия мер, обеспечивающих сохранность деревьев и кустарников;</w:t>
      </w:r>
    </w:p>
    <w:p w:rsidR="00F23F52" w:rsidRPr="00F23F52" w:rsidRDefault="00F23F52" w:rsidP="00F23F52">
      <w:pPr>
        <w:pStyle w:val="a7"/>
        <w:jc w:val="both"/>
        <w:rPr>
          <w:sz w:val="24"/>
          <w:szCs w:val="24"/>
        </w:rPr>
      </w:pPr>
      <w:r w:rsidRPr="00F23F52">
        <w:rPr>
          <w:sz w:val="24"/>
          <w:szCs w:val="24"/>
        </w:rPr>
        <w:t>- добывать растительную землю, песок и производить другие раскопки;</w:t>
      </w:r>
    </w:p>
    <w:p w:rsidR="00F23F52" w:rsidRPr="00F23F52" w:rsidRDefault="00F23F52" w:rsidP="00F23F52">
      <w:pPr>
        <w:pStyle w:val="a7"/>
        <w:jc w:val="both"/>
        <w:rPr>
          <w:sz w:val="24"/>
          <w:szCs w:val="24"/>
        </w:rPr>
      </w:pPr>
      <w:r w:rsidRPr="00F23F52">
        <w:rPr>
          <w:sz w:val="24"/>
          <w:szCs w:val="24"/>
        </w:rPr>
        <w:lastRenderedPageBreak/>
        <w:t>- выгуливать и отпускать с поводка собак в парках, лесопарках, скверах и иных территориях зеленых насаждений;</w:t>
      </w:r>
    </w:p>
    <w:p w:rsidR="00F23F52" w:rsidRPr="00F23F52" w:rsidRDefault="00F23F52" w:rsidP="00F23F52">
      <w:pPr>
        <w:pStyle w:val="a7"/>
        <w:jc w:val="both"/>
        <w:rPr>
          <w:sz w:val="24"/>
          <w:szCs w:val="24"/>
        </w:rPr>
      </w:pPr>
      <w:r w:rsidRPr="00F23F52">
        <w:rPr>
          <w:sz w:val="24"/>
          <w:szCs w:val="24"/>
        </w:rPr>
        <w:t>- сжигать листву и мусор на территории общего пользования поселения.</w:t>
      </w:r>
    </w:p>
    <w:p w:rsidR="00F23F52" w:rsidRPr="00F23F52" w:rsidRDefault="00F23F52" w:rsidP="00F23F52">
      <w:pPr>
        <w:pStyle w:val="a7"/>
        <w:ind w:firstLine="708"/>
        <w:jc w:val="both"/>
        <w:rPr>
          <w:sz w:val="24"/>
          <w:szCs w:val="24"/>
        </w:rPr>
      </w:pPr>
      <w:r w:rsidRPr="00F23F52">
        <w:rPr>
          <w:sz w:val="24"/>
          <w:szCs w:val="24"/>
        </w:rPr>
        <w:t>8.5.5. Запрещается самовольная вырубка деревьев и кустарников.</w:t>
      </w:r>
    </w:p>
    <w:p w:rsidR="00F23F52" w:rsidRPr="00F23F52" w:rsidRDefault="00F23F52" w:rsidP="00F23F52">
      <w:pPr>
        <w:pStyle w:val="a7"/>
        <w:ind w:firstLine="708"/>
        <w:jc w:val="both"/>
        <w:rPr>
          <w:sz w:val="24"/>
          <w:szCs w:val="24"/>
        </w:rPr>
      </w:pPr>
      <w:r w:rsidRPr="00F23F52">
        <w:rPr>
          <w:sz w:val="24"/>
          <w:szCs w:val="24"/>
        </w:rPr>
        <w:t>8.5.6. Снос крупномерных деревьев и кустарников, попадающих в зону застройки или прокладки подземных коммуникаций, установки высоковольтных линий и других сооружений в границах поселения, производить только по письменному разрешению администрации поселения.</w:t>
      </w:r>
    </w:p>
    <w:p w:rsidR="00F23F52" w:rsidRPr="00F23F52" w:rsidRDefault="00F23F52" w:rsidP="00F23F52">
      <w:pPr>
        <w:pStyle w:val="a7"/>
        <w:ind w:firstLine="708"/>
        <w:jc w:val="both"/>
        <w:rPr>
          <w:sz w:val="24"/>
          <w:szCs w:val="24"/>
        </w:rPr>
      </w:pPr>
      <w:r w:rsidRPr="00F23F52">
        <w:rPr>
          <w:sz w:val="24"/>
          <w:szCs w:val="24"/>
        </w:rPr>
        <w:t>8.5.7. За вынужденный снос крупномерных деревьев и кустарников, связанных с застройкой или прокладкой подземных коммуникаций, взимается восстановительная стоимость.</w:t>
      </w:r>
    </w:p>
    <w:p w:rsidR="00F23F52" w:rsidRPr="00F23F52" w:rsidRDefault="00F23F52" w:rsidP="00F23F52">
      <w:pPr>
        <w:pStyle w:val="a7"/>
        <w:ind w:firstLine="708"/>
        <w:jc w:val="both"/>
        <w:rPr>
          <w:sz w:val="24"/>
          <w:szCs w:val="24"/>
        </w:rPr>
      </w:pPr>
      <w:r w:rsidRPr="00F23F52">
        <w:rPr>
          <w:sz w:val="24"/>
          <w:szCs w:val="24"/>
        </w:rPr>
        <w:t>Размер восстановительной стоимости зеленых насаждений определяется администрацией   исходя из фактических затрат на восстановление нарушенного состояния окружающей среды, с учетом понесенных убытков, в том числе в соответствии с проектами восстановительных работ.</w:t>
      </w:r>
    </w:p>
    <w:p w:rsidR="00F23F52" w:rsidRPr="00F23F52" w:rsidRDefault="00F23F52" w:rsidP="00F23F52">
      <w:pPr>
        <w:pStyle w:val="a7"/>
        <w:ind w:firstLine="708"/>
        <w:jc w:val="both"/>
        <w:rPr>
          <w:sz w:val="24"/>
          <w:szCs w:val="24"/>
        </w:rPr>
      </w:pPr>
      <w:r w:rsidRPr="00F23F52">
        <w:rPr>
          <w:sz w:val="24"/>
          <w:szCs w:val="24"/>
        </w:rPr>
        <w:t>Восстановительная стоимость зеленых насаждений зачисляется в бюджет поселения.</w:t>
      </w:r>
    </w:p>
    <w:p w:rsidR="00F23F52" w:rsidRPr="00F23F52" w:rsidRDefault="00F23F52" w:rsidP="00F23F52">
      <w:pPr>
        <w:pStyle w:val="a7"/>
        <w:ind w:firstLine="708"/>
        <w:jc w:val="both"/>
        <w:rPr>
          <w:sz w:val="24"/>
          <w:szCs w:val="24"/>
        </w:rPr>
      </w:pPr>
      <w:r w:rsidRPr="00F23F52">
        <w:rPr>
          <w:sz w:val="24"/>
          <w:szCs w:val="24"/>
        </w:rPr>
        <w:t>8.5.8. Выдачу разрешения на снос деревьев и кустарников следует производить после оплаты восстановительной стоимости.</w:t>
      </w:r>
    </w:p>
    <w:p w:rsidR="00F23F52" w:rsidRPr="00F23F52" w:rsidRDefault="00F23F52" w:rsidP="00F23F52">
      <w:pPr>
        <w:pStyle w:val="a7"/>
        <w:ind w:firstLine="708"/>
        <w:jc w:val="both"/>
        <w:rPr>
          <w:sz w:val="24"/>
          <w:szCs w:val="24"/>
        </w:rPr>
      </w:pPr>
      <w:r w:rsidRPr="00F23F52">
        <w:rPr>
          <w:sz w:val="24"/>
          <w:szCs w:val="24"/>
        </w:rPr>
        <w:t>Если указанные насаждения подлежат пересадке, выдачу разрешения следует производить без уплаты восстановительной стоимости.</w:t>
      </w:r>
    </w:p>
    <w:p w:rsidR="00F23F52" w:rsidRPr="00F23F52" w:rsidRDefault="00F23F52" w:rsidP="00F23F52">
      <w:pPr>
        <w:pStyle w:val="a7"/>
        <w:ind w:firstLine="708"/>
        <w:jc w:val="both"/>
        <w:rPr>
          <w:sz w:val="24"/>
          <w:szCs w:val="24"/>
        </w:rPr>
      </w:pPr>
      <w:r w:rsidRPr="00F23F52">
        <w:rPr>
          <w:sz w:val="24"/>
          <w:szCs w:val="24"/>
        </w:rPr>
        <w:t>Места посадок деревьев и кустарников на территории поселения определяются администрацией поселения.</w:t>
      </w:r>
    </w:p>
    <w:p w:rsidR="00F23F52" w:rsidRPr="00F23F52" w:rsidRDefault="00F23F52" w:rsidP="00F23F52">
      <w:pPr>
        <w:pStyle w:val="a7"/>
        <w:ind w:firstLine="708"/>
        <w:jc w:val="both"/>
        <w:rPr>
          <w:sz w:val="24"/>
          <w:szCs w:val="24"/>
        </w:rPr>
      </w:pPr>
      <w:r w:rsidRPr="00F23F52">
        <w:rPr>
          <w:sz w:val="24"/>
          <w:szCs w:val="24"/>
        </w:rPr>
        <w:t>8.5.9. За всякое повреждение или самовольную вырубку зеленых насаждений, а также за непринятие мер охраны и халатное отношение к зеленым насаждениям с виновных взимается восстановительная стоимость поврежденных или уничтоженных насаждений.</w:t>
      </w:r>
    </w:p>
    <w:p w:rsidR="00F23F52" w:rsidRPr="00F23F52" w:rsidRDefault="00F23F52" w:rsidP="00F23F52">
      <w:pPr>
        <w:pStyle w:val="a7"/>
        <w:ind w:firstLine="708"/>
        <w:jc w:val="both"/>
        <w:rPr>
          <w:sz w:val="24"/>
          <w:szCs w:val="24"/>
        </w:rPr>
      </w:pPr>
      <w:r w:rsidRPr="00F23F52">
        <w:rPr>
          <w:sz w:val="24"/>
          <w:szCs w:val="24"/>
        </w:rPr>
        <w:t>8.5.10. Оценку стоимости плодово-ягодных насаждений и садов, принадлежащих гражданам и попадающих в зону строительства жилых и промышленных зданий, производится администрацией.</w:t>
      </w:r>
    </w:p>
    <w:p w:rsidR="00F23F52" w:rsidRPr="00F23F52" w:rsidRDefault="00F23F52" w:rsidP="00F23F52">
      <w:pPr>
        <w:pStyle w:val="a7"/>
        <w:ind w:firstLine="708"/>
        <w:jc w:val="both"/>
        <w:rPr>
          <w:sz w:val="24"/>
          <w:szCs w:val="24"/>
        </w:rPr>
      </w:pPr>
      <w:r w:rsidRPr="00F23F52">
        <w:rPr>
          <w:sz w:val="24"/>
          <w:szCs w:val="24"/>
        </w:rPr>
        <w:t>8.5.11. За незаконную вырубку или повреждение деревьев на территории муниципальных лесов виновные лица возмещают убытки.</w:t>
      </w:r>
    </w:p>
    <w:p w:rsidR="00F23F52" w:rsidRPr="00F23F52" w:rsidRDefault="00F23F52" w:rsidP="00F23F52">
      <w:pPr>
        <w:pStyle w:val="a7"/>
        <w:ind w:firstLine="708"/>
        <w:jc w:val="both"/>
        <w:rPr>
          <w:sz w:val="24"/>
          <w:szCs w:val="24"/>
        </w:rPr>
      </w:pPr>
      <w:r w:rsidRPr="00F23F52">
        <w:rPr>
          <w:sz w:val="24"/>
          <w:szCs w:val="24"/>
        </w:rPr>
        <w:t>8.5.12. Учет, содержание, клеймение, снос, обрезка, пересадка деревьев и кустарников производится силами и средствами специализированной организации - на улицах, по которым проходят маршруты пассажирского транспорта; жилищно-эксплуатационными организациями - на внутридворовых территориях многоэтажной жилой застройки; лесхоза или иной специализированной организации - в муниципальных лесах.</w:t>
      </w:r>
    </w:p>
    <w:p w:rsidR="00F23F52" w:rsidRPr="00F23F52" w:rsidRDefault="00F23F52" w:rsidP="00F23F52">
      <w:pPr>
        <w:pStyle w:val="a7"/>
        <w:ind w:firstLine="708"/>
        <w:jc w:val="both"/>
        <w:rPr>
          <w:sz w:val="24"/>
          <w:szCs w:val="24"/>
        </w:rPr>
      </w:pPr>
      <w:r w:rsidRPr="00F23F52">
        <w:rPr>
          <w:sz w:val="24"/>
          <w:szCs w:val="24"/>
        </w:rPr>
        <w:t>Если при этом будет установлено, что гибель деревьев произошла по вине отдельных граждан, то размер восстановительной стоимости определяется по ценам на здоровые деревья.</w:t>
      </w:r>
    </w:p>
    <w:p w:rsidR="00F23F52" w:rsidRPr="00F23F52" w:rsidRDefault="00F23F52" w:rsidP="00F23F52">
      <w:pPr>
        <w:pStyle w:val="a7"/>
        <w:ind w:firstLine="708"/>
        <w:jc w:val="both"/>
        <w:rPr>
          <w:sz w:val="24"/>
          <w:szCs w:val="24"/>
        </w:rPr>
      </w:pPr>
      <w:r w:rsidRPr="00F23F52">
        <w:rPr>
          <w:sz w:val="24"/>
          <w:szCs w:val="24"/>
        </w:rPr>
        <w:t>8.5.13. При обнаружении признаков повреждения деревьев лицам, ответственным за сохранность зеленых насаждений, следует немедленно поставить в известность администрацию для принятия необходимых мер.</w:t>
      </w:r>
    </w:p>
    <w:p w:rsidR="00F23F52" w:rsidRPr="00F23F52" w:rsidRDefault="00F23F52" w:rsidP="00F23F52">
      <w:pPr>
        <w:pStyle w:val="a7"/>
        <w:ind w:firstLine="708"/>
        <w:jc w:val="both"/>
        <w:rPr>
          <w:sz w:val="24"/>
          <w:szCs w:val="24"/>
        </w:rPr>
      </w:pPr>
      <w:r w:rsidRPr="00F23F52">
        <w:rPr>
          <w:sz w:val="24"/>
          <w:szCs w:val="24"/>
        </w:rPr>
        <w:t>8.5.14. Разрешение на вырубку сухостоя выдаётся администрацией.</w:t>
      </w:r>
    </w:p>
    <w:p w:rsidR="00F23F52" w:rsidRPr="00F23F52" w:rsidRDefault="00F23F52" w:rsidP="00F23F52">
      <w:pPr>
        <w:pStyle w:val="a7"/>
        <w:ind w:firstLine="708"/>
        <w:jc w:val="both"/>
        <w:rPr>
          <w:sz w:val="24"/>
          <w:szCs w:val="24"/>
        </w:rPr>
      </w:pPr>
      <w:r w:rsidRPr="00F23F52">
        <w:rPr>
          <w:sz w:val="24"/>
          <w:szCs w:val="24"/>
        </w:rPr>
        <w:t>8.5.15. Снос деревьев, кроме ценных пород деревьев, и кустарников в зоне индивидуальной застройки следует осуществлять собственниками земельных участков самостоятельно за счет собственных средств.</w:t>
      </w:r>
    </w:p>
    <w:p w:rsidR="00F23F52" w:rsidRPr="00F23F52" w:rsidRDefault="00F23F52" w:rsidP="00F23F52">
      <w:pPr>
        <w:pStyle w:val="a7"/>
        <w:jc w:val="both"/>
        <w:rPr>
          <w:sz w:val="24"/>
          <w:szCs w:val="24"/>
        </w:rPr>
      </w:pPr>
    </w:p>
    <w:p w:rsidR="00F23F52" w:rsidRPr="00F23F52" w:rsidRDefault="00F23F52" w:rsidP="00F23F52">
      <w:pPr>
        <w:pStyle w:val="a7"/>
        <w:ind w:firstLine="708"/>
        <w:jc w:val="both"/>
        <w:rPr>
          <w:sz w:val="24"/>
          <w:szCs w:val="24"/>
        </w:rPr>
      </w:pPr>
    </w:p>
    <w:p w:rsidR="00F23F52" w:rsidRPr="00F23F52" w:rsidRDefault="00F23F52" w:rsidP="00F23F52">
      <w:pPr>
        <w:jc w:val="center"/>
        <w:rPr>
          <w:rFonts w:ascii="Times New Roman" w:hAnsi="Times New Roman" w:cs="Times New Roman"/>
          <w:b/>
          <w:sz w:val="24"/>
          <w:szCs w:val="24"/>
        </w:rPr>
      </w:pPr>
      <w:r w:rsidRPr="00F23F52">
        <w:rPr>
          <w:rFonts w:ascii="Times New Roman" w:hAnsi="Times New Roman" w:cs="Times New Roman"/>
          <w:b/>
          <w:sz w:val="24"/>
          <w:szCs w:val="24"/>
        </w:rPr>
        <w:t>8.6. СОДЕРЖАНИЕ И ЭКСПЛУАТАЦИЯ ДОРОГ</w:t>
      </w:r>
    </w:p>
    <w:p w:rsidR="00F23F52" w:rsidRPr="00F23F52" w:rsidRDefault="00F23F52" w:rsidP="00F23F52">
      <w:pPr>
        <w:pStyle w:val="a7"/>
        <w:ind w:firstLine="708"/>
        <w:jc w:val="both"/>
        <w:rPr>
          <w:sz w:val="24"/>
          <w:szCs w:val="24"/>
        </w:rPr>
      </w:pPr>
      <w:r w:rsidRPr="00F23F52">
        <w:rPr>
          <w:sz w:val="24"/>
          <w:szCs w:val="24"/>
        </w:rPr>
        <w:lastRenderedPageBreak/>
        <w:t>8.6.1. С целью сохранения дорожных покрытий на территории поселения запретить:</w:t>
      </w:r>
    </w:p>
    <w:p w:rsidR="00F23F52" w:rsidRPr="00F23F52" w:rsidRDefault="00F23F52" w:rsidP="00F23F52">
      <w:pPr>
        <w:pStyle w:val="a7"/>
        <w:jc w:val="both"/>
        <w:rPr>
          <w:sz w:val="24"/>
          <w:szCs w:val="24"/>
        </w:rPr>
      </w:pPr>
      <w:r w:rsidRPr="00F23F52">
        <w:rPr>
          <w:sz w:val="24"/>
          <w:szCs w:val="24"/>
        </w:rPr>
        <w:t>- подвоз груза волоком;</w:t>
      </w:r>
    </w:p>
    <w:p w:rsidR="00F23F52" w:rsidRPr="00F23F52" w:rsidRDefault="00F23F52" w:rsidP="00F23F52">
      <w:pPr>
        <w:pStyle w:val="a7"/>
        <w:jc w:val="both"/>
        <w:rPr>
          <w:sz w:val="24"/>
          <w:szCs w:val="24"/>
        </w:rPr>
      </w:pPr>
      <w:r w:rsidRPr="00F23F52">
        <w:rPr>
          <w:sz w:val="24"/>
          <w:szCs w:val="24"/>
        </w:rPr>
        <w:t>- сбрасывание при погрузочно-разгрузочных работах на улицах рельсов, бревен, железных балок, труб, кирпича, других тяжелых предметов и складирование их;</w:t>
      </w:r>
    </w:p>
    <w:p w:rsidR="00F23F52" w:rsidRPr="00F23F52" w:rsidRDefault="00F23F52" w:rsidP="00F23F52">
      <w:pPr>
        <w:pStyle w:val="a7"/>
        <w:jc w:val="both"/>
        <w:rPr>
          <w:sz w:val="24"/>
          <w:szCs w:val="24"/>
        </w:rPr>
      </w:pPr>
      <w:r w:rsidRPr="00F23F52">
        <w:rPr>
          <w:sz w:val="24"/>
          <w:szCs w:val="24"/>
        </w:rPr>
        <w:t>- перегон по улицам населенных пунктов, имеющим твердое покрытие, машин на гусеничном ходу;</w:t>
      </w:r>
    </w:p>
    <w:p w:rsidR="00F23F52" w:rsidRPr="00F23F52" w:rsidRDefault="00F23F52" w:rsidP="00F23F52">
      <w:pPr>
        <w:pStyle w:val="a7"/>
        <w:jc w:val="both"/>
        <w:rPr>
          <w:sz w:val="24"/>
          <w:szCs w:val="24"/>
        </w:rPr>
      </w:pPr>
      <w:r w:rsidRPr="00F23F52">
        <w:rPr>
          <w:sz w:val="24"/>
          <w:szCs w:val="24"/>
        </w:rPr>
        <w:t>- движение и стоянку большегрузного транспорта на внутриквартальных пешеходных дорожках, тротуарах.</w:t>
      </w:r>
    </w:p>
    <w:p w:rsidR="00F23F52" w:rsidRPr="00F23F52" w:rsidRDefault="00F23F52" w:rsidP="00F23F52">
      <w:pPr>
        <w:pStyle w:val="a7"/>
        <w:ind w:firstLine="708"/>
        <w:jc w:val="both"/>
        <w:rPr>
          <w:sz w:val="24"/>
          <w:szCs w:val="24"/>
        </w:rPr>
      </w:pPr>
      <w:r w:rsidRPr="00F23F52">
        <w:rPr>
          <w:sz w:val="24"/>
          <w:szCs w:val="24"/>
        </w:rPr>
        <w:t>8.6.2. Текущий и капитальный ремонт, содержание, строительство и реконструкция автомобильных дорог общего пользования, мостов, тротуаров и иных транспортных инженерных сооружений в границах поселения (за исключением автомобильных дорог общего пользования, мостов и иных транспортных инженерных сооружений федерального и регионального значения) осуществляется специализированными организациями по договорам с администрацией поселения в соответствии с планом капитальных вложений.</w:t>
      </w:r>
    </w:p>
    <w:p w:rsidR="00F23F52" w:rsidRPr="00F23F52" w:rsidRDefault="00F23F52" w:rsidP="00F23F52">
      <w:pPr>
        <w:pStyle w:val="a7"/>
        <w:ind w:firstLine="708"/>
        <w:jc w:val="both"/>
        <w:rPr>
          <w:sz w:val="24"/>
          <w:szCs w:val="24"/>
        </w:rPr>
      </w:pPr>
      <w:r w:rsidRPr="00F23F52">
        <w:rPr>
          <w:sz w:val="24"/>
          <w:szCs w:val="24"/>
        </w:rPr>
        <w:t>8.6.3. Эксплуатация, текущий и капитальный ремонт дорожных знаков, разметки и иных объектов обеспечения безопасности уличного движения осуществляется специализированными организациями по договорам с администрацией поселения.</w:t>
      </w:r>
    </w:p>
    <w:p w:rsidR="00F23F52" w:rsidRPr="00F23F52" w:rsidRDefault="00F23F52" w:rsidP="00F23F52">
      <w:pPr>
        <w:pStyle w:val="a7"/>
        <w:ind w:firstLine="708"/>
        <w:jc w:val="both"/>
        <w:rPr>
          <w:sz w:val="24"/>
          <w:szCs w:val="24"/>
        </w:rPr>
      </w:pPr>
      <w:r w:rsidRPr="00F23F52">
        <w:rPr>
          <w:sz w:val="24"/>
          <w:szCs w:val="24"/>
        </w:rPr>
        <w:t>8.6.4. Организациям, в ведении которых находятся подземные сети, регулярно следить за тем, чтобы крышки люков коммуникаций всегда находились на уровне дорожного покрытия, содержались постоянно в исправном состоянии и закрытыми.</w:t>
      </w:r>
    </w:p>
    <w:p w:rsidR="00F23F52" w:rsidRPr="00F23F52" w:rsidRDefault="00F23F52" w:rsidP="00F23F52">
      <w:pPr>
        <w:pStyle w:val="a7"/>
        <w:jc w:val="both"/>
        <w:rPr>
          <w:sz w:val="24"/>
          <w:szCs w:val="24"/>
        </w:rPr>
      </w:pPr>
      <w:r w:rsidRPr="00F23F52">
        <w:rPr>
          <w:sz w:val="24"/>
          <w:szCs w:val="24"/>
        </w:rPr>
        <w:t>Крышки люков, колодцев, расположенных на проезжей части улиц и тротуаров, в случае их повреждения или разрушения следует немедленно огородить и в течение 6 часов восстановить организациями, в ведении которых находятся коммуникации.</w:t>
      </w:r>
    </w:p>
    <w:p w:rsidR="00F23F52" w:rsidRPr="00F23F52" w:rsidRDefault="00F23F52" w:rsidP="00F23F52">
      <w:pPr>
        <w:pStyle w:val="a7"/>
        <w:jc w:val="both"/>
        <w:rPr>
          <w:sz w:val="24"/>
          <w:szCs w:val="24"/>
        </w:rPr>
      </w:pPr>
    </w:p>
    <w:p w:rsidR="00F23F52" w:rsidRDefault="00F23F52" w:rsidP="00F23F52">
      <w:pPr>
        <w:spacing w:after="0" w:line="240" w:lineRule="auto"/>
        <w:jc w:val="center"/>
        <w:rPr>
          <w:rFonts w:ascii="Times New Roman" w:hAnsi="Times New Roman" w:cs="Times New Roman"/>
          <w:b/>
          <w:sz w:val="24"/>
          <w:szCs w:val="24"/>
        </w:rPr>
      </w:pPr>
      <w:r w:rsidRPr="00F23F52">
        <w:rPr>
          <w:rFonts w:ascii="Times New Roman" w:hAnsi="Times New Roman" w:cs="Times New Roman"/>
          <w:b/>
          <w:sz w:val="24"/>
          <w:szCs w:val="24"/>
        </w:rPr>
        <w:t>8.7. Порядок выгула домашних животных.</w:t>
      </w:r>
    </w:p>
    <w:p w:rsidR="00F23F52" w:rsidRPr="00F23F52" w:rsidRDefault="00F23F52" w:rsidP="00F23F52">
      <w:pPr>
        <w:spacing w:after="0" w:line="240" w:lineRule="auto"/>
        <w:jc w:val="center"/>
        <w:rPr>
          <w:rFonts w:ascii="Times New Roman" w:hAnsi="Times New Roman" w:cs="Times New Roman"/>
          <w:b/>
          <w:sz w:val="24"/>
          <w:szCs w:val="24"/>
          <w:shd w:val="clear" w:color="auto" w:fill="FFFFFF"/>
        </w:rPr>
      </w:pPr>
    </w:p>
    <w:p w:rsidR="00F23F52" w:rsidRPr="00F23F52" w:rsidRDefault="00F23F52" w:rsidP="00F23F52">
      <w:pPr>
        <w:pStyle w:val="formattext"/>
        <w:shd w:val="clear" w:color="auto" w:fill="FFFFFF"/>
        <w:tabs>
          <w:tab w:val="left" w:pos="2044"/>
        </w:tabs>
        <w:spacing w:before="0" w:beforeAutospacing="0" w:after="0" w:afterAutospacing="0"/>
        <w:textAlignment w:val="baseline"/>
      </w:pPr>
      <w:r w:rsidRPr="00F23F52">
        <w:rPr>
          <w:spacing w:val="2"/>
        </w:rPr>
        <w:t xml:space="preserve">8.7.1. </w:t>
      </w:r>
      <w:r w:rsidRPr="00F23F52">
        <w:t>На территории поселений запрещено осуществлять выпас пастбищных животных и птиц вне отведенных для этих целей территорий.</w:t>
      </w:r>
    </w:p>
    <w:p w:rsidR="00F23F52" w:rsidRPr="00F23F52" w:rsidRDefault="00F23F52" w:rsidP="00F23F52">
      <w:pPr>
        <w:pStyle w:val="formattext"/>
        <w:shd w:val="clear" w:color="auto" w:fill="FFFFFF"/>
        <w:tabs>
          <w:tab w:val="left" w:pos="2044"/>
        </w:tabs>
        <w:spacing w:before="0" w:beforeAutospacing="0" w:after="0" w:afterAutospacing="0"/>
        <w:textAlignment w:val="baseline"/>
        <w:rPr>
          <w:spacing w:val="2"/>
        </w:rPr>
      </w:pPr>
      <w:r w:rsidRPr="00F23F52">
        <w:rPr>
          <w:spacing w:val="2"/>
        </w:rPr>
        <w:t xml:space="preserve">8.7.2. </w:t>
      </w:r>
      <w:r w:rsidRPr="00F23F52">
        <w:rPr>
          <w:spacing w:val="4"/>
          <w:shd w:val="clear" w:color="auto" w:fill="FFFFFF"/>
        </w:rPr>
        <w:t>Выпас и прогон сельскохозяйственных животных осуществляется:</w:t>
      </w:r>
    </w:p>
    <w:p w:rsidR="00F23F52" w:rsidRPr="00F23F52" w:rsidRDefault="00F23F52" w:rsidP="00F23F52">
      <w:pPr>
        <w:shd w:val="clear" w:color="auto" w:fill="FFFFFF"/>
        <w:tabs>
          <w:tab w:val="left" w:pos="1002"/>
        </w:tabs>
        <w:autoSpaceDE w:val="0"/>
        <w:spacing w:after="0" w:line="240" w:lineRule="auto"/>
        <w:jc w:val="both"/>
        <w:rPr>
          <w:rFonts w:ascii="Times New Roman" w:hAnsi="Times New Roman" w:cs="Times New Roman"/>
          <w:spacing w:val="4"/>
          <w:sz w:val="24"/>
          <w:szCs w:val="24"/>
          <w:shd w:val="clear" w:color="auto" w:fill="FFFFFF"/>
        </w:rPr>
      </w:pPr>
      <w:r w:rsidRPr="00F23F52">
        <w:rPr>
          <w:rFonts w:ascii="Times New Roman" w:hAnsi="Times New Roman" w:cs="Times New Roman"/>
          <w:spacing w:val="4"/>
          <w:sz w:val="24"/>
          <w:szCs w:val="24"/>
          <w:shd w:val="clear" w:color="auto" w:fill="FFFFFF"/>
        </w:rPr>
        <w:t xml:space="preserve">  - на огороженных пастбищах либо не огороженных пастбищах под надзором собственников сельскохозяйственных животных, либо уполномоченных лиц;</w:t>
      </w:r>
    </w:p>
    <w:p w:rsidR="00F23F52" w:rsidRPr="00F23F52" w:rsidRDefault="00F23F52" w:rsidP="00F23F52">
      <w:pPr>
        <w:shd w:val="clear" w:color="auto" w:fill="FFFFFF"/>
        <w:tabs>
          <w:tab w:val="left" w:pos="1002"/>
        </w:tabs>
        <w:autoSpaceDE w:val="0"/>
        <w:spacing w:after="0" w:line="240" w:lineRule="auto"/>
        <w:jc w:val="both"/>
        <w:rPr>
          <w:rFonts w:ascii="Times New Roman" w:hAnsi="Times New Roman" w:cs="Times New Roman"/>
          <w:spacing w:val="4"/>
          <w:sz w:val="24"/>
          <w:szCs w:val="24"/>
          <w:shd w:val="clear" w:color="auto" w:fill="FFFFFF"/>
        </w:rPr>
      </w:pPr>
      <w:r w:rsidRPr="00F23F52">
        <w:rPr>
          <w:rFonts w:ascii="Times New Roman" w:hAnsi="Times New Roman" w:cs="Times New Roman"/>
          <w:spacing w:val="4"/>
          <w:sz w:val="24"/>
          <w:szCs w:val="24"/>
          <w:shd w:val="clear" w:color="auto" w:fill="FFFFFF"/>
        </w:rPr>
        <w:t xml:space="preserve">  - владельцы домашнего скота  обязаны сопровождать домашний скот до места сбора стада и передавать пастуху, а также встречать домашний скот после пастьбы в вечернее время.</w:t>
      </w:r>
    </w:p>
    <w:p w:rsidR="00F23F52" w:rsidRPr="00F23F52" w:rsidRDefault="00F23F52" w:rsidP="00F23F52">
      <w:pPr>
        <w:shd w:val="clear" w:color="auto" w:fill="FFFFFF"/>
        <w:tabs>
          <w:tab w:val="left" w:pos="1002"/>
        </w:tabs>
        <w:autoSpaceDE w:val="0"/>
        <w:spacing w:after="0" w:line="240" w:lineRule="auto"/>
        <w:jc w:val="both"/>
        <w:rPr>
          <w:rFonts w:ascii="Times New Roman" w:hAnsi="Times New Roman" w:cs="Times New Roman"/>
          <w:spacing w:val="4"/>
          <w:sz w:val="24"/>
          <w:szCs w:val="24"/>
          <w:shd w:val="clear" w:color="auto" w:fill="FFFFFF"/>
        </w:rPr>
      </w:pPr>
      <w:r w:rsidRPr="00F23F52">
        <w:rPr>
          <w:rFonts w:ascii="Times New Roman" w:hAnsi="Times New Roman" w:cs="Times New Roman"/>
          <w:spacing w:val="4"/>
          <w:sz w:val="24"/>
          <w:szCs w:val="24"/>
          <w:shd w:val="clear" w:color="auto" w:fill="FFFFFF"/>
        </w:rPr>
        <w:t>8.7.3.  Собственники сельскохозяйственных животных и домашней птицы или пастухи обязаны:</w:t>
      </w:r>
    </w:p>
    <w:p w:rsidR="00F23F52" w:rsidRPr="00F23F52" w:rsidRDefault="00F23F52" w:rsidP="00F23F52">
      <w:pPr>
        <w:shd w:val="clear" w:color="auto" w:fill="FFFFFF"/>
        <w:tabs>
          <w:tab w:val="left" w:pos="1002"/>
        </w:tabs>
        <w:autoSpaceDE w:val="0"/>
        <w:spacing w:after="0" w:line="240" w:lineRule="auto"/>
        <w:jc w:val="both"/>
        <w:rPr>
          <w:rFonts w:ascii="Times New Roman" w:hAnsi="Times New Roman" w:cs="Times New Roman"/>
          <w:spacing w:val="4"/>
          <w:sz w:val="24"/>
          <w:szCs w:val="24"/>
          <w:shd w:val="clear" w:color="auto" w:fill="FFFFFF"/>
        </w:rPr>
      </w:pPr>
      <w:r w:rsidRPr="00F23F52">
        <w:rPr>
          <w:rFonts w:ascii="Times New Roman" w:hAnsi="Times New Roman" w:cs="Times New Roman"/>
          <w:spacing w:val="4"/>
          <w:sz w:val="24"/>
          <w:szCs w:val="24"/>
          <w:shd w:val="clear" w:color="auto" w:fill="FFFFFF"/>
        </w:rPr>
        <w:t xml:space="preserve"> - осуществлять постоянный надзор за животными и птицей в процессе их пастьбы (выгула</w:t>
      </w:r>
      <w:r w:rsidRPr="00F23F52">
        <w:rPr>
          <w:rFonts w:ascii="Times New Roman" w:hAnsi="Times New Roman" w:cs="Times New Roman"/>
          <w:vanish/>
          <w:spacing w:val="4"/>
          <w:sz w:val="24"/>
          <w:szCs w:val="24"/>
          <w:shd w:val="clear" w:color="auto" w:fill="FFFFFF"/>
        </w:rPr>
        <w:t xml:space="preserve">         - осуществлять постоянный надзор за животными иптицей в процессе их пастьбы ()но установленных местах выпаса скота</w:t>
      </w:r>
      <w:r w:rsidRPr="00F23F52">
        <w:rPr>
          <w:rFonts w:ascii="Times New Roman" w:hAnsi="Times New Roman" w:cs="Times New Roman"/>
          <w:vanish/>
          <w:spacing w:val="4"/>
          <w:sz w:val="24"/>
          <w:szCs w:val="24"/>
          <w:shd w:val="clear" w:color="auto" w:fill="FFFFFF"/>
        </w:rPr>
        <w:fldChar w:fldCharType="begin"/>
      </w:r>
      <w:r w:rsidRPr="00F23F52">
        <w:rPr>
          <w:rFonts w:ascii="Times New Roman" w:hAnsi="Times New Roman" w:cs="Times New Roman"/>
          <w:vanish/>
          <w:spacing w:val="4"/>
          <w:sz w:val="24"/>
          <w:szCs w:val="24"/>
          <w:shd w:val="clear" w:color="auto" w:fill="FFFFFF"/>
        </w:rPr>
        <w:instrText xml:space="preserve"> PAGE \*Arabic </w:instrText>
      </w:r>
      <w:r w:rsidRPr="00F23F52">
        <w:rPr>
          <w:rFonts w:ascii="Times New Roman" w:hAnsi="Times New Roman" w:cs="Times New Roman"/>
          <w:vanish/>
          <w:spacing w:val="4"/>
          <w:sz w:val="24"/>
          <w:szCs w:val="24"/>
          <w:shd w:val="clear" w:color="auto" w:fill="FFFFFF"/>
        </w:rPr>
        <w:fldChar w:fldCharType="separate"/>
      </w:r>
      <w:r>
        <w:rPr>
          <w:rFonts w:ascii="Times New Roman" w:hAnsi="Times New Roman" w:cs="Times New Roman"/>
          <w:noProof/>
          <w:vanish/>
          <w:spacing w:val="4"/>
          <w:sz w:val="24"/>
          <w:szCs w:val="24"/>
          <w:shd w:val="clear" w:color="auto" w:fill="FFFFFF"/>
        </w:rPr>
        <w:t>40</w:t>
      </w:r>
      <w:r w:rsidRPr="00F23F52">
        <w:rPr>
          <w:rFonts w:ascii="Times New Roman" w:hAnsi="Times New Roman" w:cs="Times New Roman"/>
          <w:vanish/>
          <w:spacing w:val="4"/>
          <w:sz w:val="24"/>
          <w:szCs w:val="24"/>
          <w:shd w:val="clear" w:color="auto" w:fill="FFFFFF"/>
        </w:rPr>
        <w:fldChar w:fldCharType="end"/>
      </w:r>
      <w:r w:rsidRPr="00F23F52">
        <w:rPr>
          <w:rFonts w:ascii="Times New Roman" w:hAnsi="Times New Roman" w:cs="Times New Roman"/>
          <w:vanish/>
          <w:spacing w:val="4"/>
          <w:sz w:val="24"/>
          <w:szCs w:val="24"/>
          <w:shd w:val="clear" w:color="auto" w:fill="FFFFFF"/>
        </w:rPr>
        <w:fldChar w:fldCharType="begin"/>
      </w:r>
      <w:r w:rsidRPr="00F23F52">
        <w:rPr>
          <w:rFonts w:ascii="Times New Roman" w:hAnsi="Times New Roman" w:cs="Times New Roman"/>
          <w:vanish/>
          <w:spacing w:val="4"/>
          <w:sz w:val="24"/>
          <w:szCs w:val="24"/>
          <w:shd w:val="clear" w:color="auto" w:fill="FFFFFF"/>
        </w:rPr>
        <w:instrText xml:space="preserve"> PAGE \*Arabic </w:instrText>
      </w:r>
      <w:r w:rsidRPr="00F23F52">
        <w:rPr>
          <w:rFonts w:ascii="Times New Roman" w:hAnsi="Times New Roman" w:cs="Times New Roman"/>
          <w:vanish/>
          <w:spacing w:val="4"/>
          <w:sz w:val="24"/>
          <w:szCs w:val="24"/>
          <w:shd w:val="clear" w:color="auto" w:fill="FFFFFF"/>
        </w:rPr>
        <w:fldChar w:fldCharType="separate"/>
      </w:r>
      <w:r>
        <w:rPr>
          <w:rFonts w:ascii="Times New Roman" w:hAnsi="Times New Roman" w:cs="Times New Roman"/>
          <w:noProof/>
          <w:vanish/>
          <w:spacing w:val="4"/>
          <w:sz w:val="24"/>
          <w:szCs w:val="24"/>
          <w:shd w:val="clear" w:color="auto" w:fill="FFFFFF"/>
        </w:rPr>
        <w:t>40</w:t>
      </w:r>
      <w:r w:rsidRPr="00F23F52">
        <w:rPr>
          <w:rFonts w:ascii="Times New Roman" w:hAnsi="Times New Roman" w:cs="Times New Roman"/>
          <w:vanish/>
          <w:spacing w:val="4"/>
          <w:sz w:val="24"/>
          <w:szCs w:val="24"/>
          <w:shd w:val="clear" w:color="auto" w:fill="FFFFFF"/>
        </w:rPr>
        <w:fldChar w:fldCharType="end"/>
      </w:r>
      <w:r w:rsidRPr="00F23F52">
        <w:rPr>
          <w:rFonts w:ascii="Times New Roman" w:hAnsi="Times New Roman" w:cs="Times New Roman"/>
          <w:vanish/>
          <w:spacing w:val="4"/>
          <w:sz w:val="24"/>
          <w:szCs w:val="24"/>
          <w:shd w:val="clear" w:color="auto" w:fill="FFFFFF"/>
        </w:rPr>
        <w:fldChar w:fldCharType="begin"/>
      </w:r>
      <w:r w:rsidRPr="00F23F52">
        <w:rPr>
          <w:rFonts w:ascii="Times New Roman" w:hAnsi="Times New Roman" w:cs="Times New Roman"/>
          <w:vanish/>
          <w:spacing w:val="4"/>
          <w:sz w:val="24"/>
          <w:szCs w:val="24"/>
          <w:shd w:val="clear" w:color="auto" w:fill="FFFFFF"/>
        </w:rPr>
        <w:instrText xml:space="preserve"> PAGE \*Arabic </w:instrText>
      </w:r>
      <w:r w:rsidRPr="00F23F52">
        <w:rPr>
          <w:rFonts w:ascii="Times New Roman" w:hAnsi="Times New Roman" w:cs="Times New Roman"/>
          <w:vanish/>
          <w:spacing w:val="4"/>
          <w:sz w:val="24"/>
          <w:szCs w:val="24"/>
          <w:shd w:val="clear" w:color="auto" w:fill="FFFFFF"/>
        </w:rPr>
        <w:fldChar w:fldCharType="separate"/>
      </w:r>
      <w:r>
        <w:rPr>
          <w:rFonts w:ascii="Times New Roman" w:hAnsi="Times New Roman" w:cs="Times New Roman"/>
          <w:noProof/>
          <w:vanish/>
          <w:spacing w:val="4"/>
          <w:sz w:val="24"/>
          <w:szCs w:val="24"/>
          <w:shd w:val="clear" w:color="auto" w:fill="FFFFFF"/>
        </w:rPr>
        <w:t>40</w:t>
      </w:r>
      <w:r w:rsidRPr="00F23F52">
        <w:rPr>
          <w:rFonts w:ascii="Times New Roman" w:hAnsi="Times New Roman" w:cs="Times New Roman"/>
          <w:vanish/>
          <w:spacing w:val="4"/>
          <w:sz w:val="24"/>
          <w:szCs w:val="24"/>
          <w:shd w:val="clear" w:color="auto" w:fill="FFFFFF"/>
        </w:rPr>
        <w:fldChar w:fldCharType="end"/>
      </w:r>
      <w:r w:rsidRPr="00F23F52">
        <w:rPr>
          <w:rFonts w:ascii="Times New Roman" w:hAnsi="Times New Roman" w:cs="Times New Roman"/>
          <w:vanish/>
          <w:spacing w:val="4"/>
          <w:sz w:val="24"/>
          <w:szCs w:val="24"/>
          <w:shd w:val="clear" w:color="auto" w:fill="FFFFFF"/>
        </w:rPr>
        <w:fldChar w:fldCharType="begin"/>
      </w:r>
      <w:r w:rsidRPr="00F23F52">
        <w:rPr>
          <w:rFonts w:ascii="Times New Roman" w:hAnsi="Times New Roman" w:cs="Times New Roman"/>
          <w:vanish/>
          <w:spacing w:val="4"/>
          <w:sz w:val="24"/>
          <w:szCs w:val="24"/>
          <w:shd w:val="clear" w:color="auto" w:fill="FFFFFF"/>
        </w:rPr>
        <w:instrText xml:space="preserve"> PAGE \*Arabic </w:instrText>
      </w:r>
      <w:r w:rsidRPr="00F23F52">
        <w:rPr>
          <w:rFonts w:ascii="Times New Roman" w:hAnsi="Times New Roman" w:cs="Times New Roman"/>
          <w:vanish/>
          <w:spacing w:val="4"/>
          <w:sz w:val="24"/>
          <w:szCs w:val="24"/>
          <w:shd w:val="clear" w:color="auto" w:fill="FFFFFF"/>
        </w:rPr>
        <w:fldChar w:fldCharType="separate"/>
      </w:r>
      <w:r>
        <w:rPr>
          <w:rFonts w:ascii="Times New Roman" w:hAnsi="Times New Roman" w:cs="Times New Roman"/>
          <w:noProof/>
          <w:vanish/>
          <w:spacing w:val="4"/>
          <w:sz w:val="24"/>
          <w:szCs w:val="24"/>
          <w:shd w:val="clear" w:color="auto" w:fill="FFFFFF"/>
        </w:rPr>
        <w:t>40</w:t>
      </w:r>
      <w:r w:rsidRPr="00F23F52">
        <w:rPr>
          <w:rFonts w:ascii="Times New Roman" w:hAnsi="Times New Roman" w:cs="Times New Roman"/>
          <w:vanish/>
          <w:spacing w:val="4"/>
          <w:sz w:val="24"/>
          <w:szCs w:val="24"/>
          <w:shd w:val="clear" w:color="auto" w:fill="FFFFFF"/>
        </w:rPr>
        <w:fldChar w:fldCharType="end"/>
      </w:r>
      <w:r w:rsidRPr="00F23F52">
        <w:rPr>
          <w:rFonts w:ascii="Times New Roman" w:hAnsi="Times New Roman" w:cs="Times New Roman"/>
          <w:spacing w:val="4"/>
          <w:sz w:val="24"/>
          <w:szCs w:val="24"/>
          <w:shd w:val="clear" w:color="auto" w:fill="FFFFFF"/>
        </w:rPr>
        <w:t>) на неогороженных территориях, не допуская их перемещения на участки, не предназначенные для этих целей;</w:t>
      </w:r>
    </w:p>
    <w:p w:rsidR="00F23F52" w:rsidRPr="00F23F52" w:rsidRDefault="00F23F52" w:rsidP="00F23F52">
      <w:pPr>
        <w:shd w:val="clear" w:color="auto" w:fill="FFFFFF"/>
        <w:tabs>
          <w:tab w:val="left" w:pos="1002"/>
        </w:tabs>
        <w:autoSpaceDE w:val="0"/>
        <w:spacing w:after="0" w:line="240" w:lineRule="auto"/>
        <w:jc w:val="both"/>
        <w:rPr>
          <w:rFonts w:ascii="Times New Roman" w:hAnsi="Times New Roman" w:cs="Times New Roman"/>
          <w:spacing w:val="4"/>
          <w:sz w:val="24"/>
          <w:szCs w:val="24"/>
          <w:shd w:val="clear" w:color="auto" w:fill="FFFFFF"/>
        </w:rPr>
      </w:pPr>
      <w:r w:rsidRPr="00F23F52">
        <w:rPr>
          <w:rFonts w:ascii="Times New Roman" w:hAnsi="Times New Roman" w:cs="Times New Roman"/>
          <w:spacing w:val="4"/>
          <w:sz w:val="24"/>
          <w:szCs w:val="24"/>
          <w:shd w:val="clear" w:color="auto" w:fill="FFFFFF"/>
        </w:rPr>
        <w:t>- не оставлять сельскохозяйственных животных и птицу в режиме безнадзорного выгула в местах или условиях, при которых ими может быть осуществлена потрава сельскохозяйственных посевов и насаждений, их повреждение и уничтожение;</w:t>
      </w:r>
    </w:p>
    <w:p w:rsidR="00F23F52" w:rsidRPr="00F23F52" w:rsidRDefault="00F23F52" w:rsidP="00F23F52">
      <w:pPr>
        <w:shd w:val="clear" w:color="auto" w:fill="FFFFFF"/>
        <w:tabs>
          <w:tab w:val="left" w:pos="1002"/>
        </w:tabs>
        <w:autoSpaceDE w:val="0"/>
        <w:spacing w:after="0" w:line="240" w:lineRule="auto"/>
        <w:jc w:val="both"/>
        <w:rPr>
          <w:rFonts w:ascii="Times New Roman" w:hAnsi="Times New Roman" w:cs="Times New Roman"/>
          <w:spacing w:val="4"/>
          <w:sz w:val="24"/>
          <w:szCs w:val="24"/>
          <w:shd w:val="clear" w:color="auto" w:fill="FFFFFF"/>
        </w:rPr>
      </w:pPr>
      <w:r w:rsidRPr="00F23F52">
        <w:rPr>
          <w:rFonts w:ascii="Times New Roman" w:hAnsi="Times New Roman" w:cs="Times New Roman"/>
          <w:spacing w:val="4"/>
          <w:sz w:val="24"/>
          <w:szCs w:val="24"/>
          <w:shd w:val="clear" w:color="auto" w:fill="FFFFFF"/>
        </w:rPr>
        <w:t>- не допускать передвижение скота и домашней птицы на территории населенных</w:t>
      </w:r>
      <w:r w:rsidRPr="00F23F52">
        <w:rPr>
          <w:rFonts w:ascii="Times New Roman" w:hAnsi="Times New Roman" w:cs="Times New Roman"/>
          <w:spacing w:val="4"/>
          <w:sz w:val="24"/>
          <w:szCs w:val="24"/>
        </w:rPr>
        <w:t xml:space="preserve"> пунктов без сопровождения</w:t>
      </w:r>
      <w:r w:rsidRPr="00F23F52">
        <w:rPr>
          <w:rFonts w:ascii="Times New Roman" w:hAnsi="Times New Roman" w:cs="Times New Roman"/>
          <w:spacing w:val="2"/>
          <w:sz w:val="24"/>
          <w:szCs w:val="24"/>
        </w:rPr>
        <w:t>.</w:t>
      </w:r>
    </w:p>
    <w:p w:rsidR="00F23F52" w:rsidRPr="00F23F52" w:rsidRDefault="00F23F52" w:rsidP="00F23F52">
      <w:pPr>
        <w:pStyle w:val="ConsPlusTitle"/>
        <w:rPr>
          <w:rFonts w:ascii="Times New Roman" w:hAnsi="Times New Roman" w:cs="Times New Roman"/>
          <w:b w:val="0"/>
          <w:sz w:val="24"/>
          <w:szCs w:val="24"/>
        </w:rPr>
      </w:pPr>
      <w:r w:rsidRPr="00F23F52">
        <w:rPr>
          <w:rFonts w:ascii="Times New Roman" w:hAnsi="Times New Roman" w:cs="Times New Roman"/>
          <w:b w:val="0"/>
          <w:sz w:val="24"/>
          <w:szCs w:val="24"/>
        </w:rPr>
        <w:t>8.7.4.</w:t>
      </w:r>
      <w:r w:rsidRPr="00F23F52">
        <w:rPr>
          <w:rFonts w:ascii="Times New Roman" w:hAnsi="Times New Roman" w:cs="Times New Roman"/>
          <w:sz w:val="24"/>
          <w:szCs w:val="24"/>
        </w:rPr>
        <w:t xml:space="preserve"> </w:t>
      </w:r>
      <w:r w:rsidRPr="00F23F52">
        <w:rPr>
          <w:rFonts w:ascii="Times New Roman" w:hAnsi="Times New Roman" w:cs="Times New Roman"/>
          <w:b w:val="0"/>
          <w:sz w:val="24"/>
          <w:szCs w:val="24"/>
        </w:rPr>
        <w:t>Не допускать выгул домашних животных вне мест, разрешенных решением администрации Октябрьского сельсовета для выгула животных.</w:t>
      </w:r>
    </w:p>
    <w:p w:rsidR="00F23F52" w:rsidRDefault="00F23F52" w:rsidP="00F23F52">
      <w:pPr>
        <w:jc w:val="center"/>
        <w:rPr>
          <w:rFonts w:ascii="Times New Roman" w:hAnsi="Times New Roman" w:cs="Times New Roman"/>
          <w:b/>
          <w:sz w:val="24"/>
          <w:szCs w:val="24"/>
        </w:rPr>
      </w:pPr>
    </w:p>
    <w:p w:rsidR="00F23F52" w:rsidRPr="00F23F52" w:rsidRDefault="00F23F52" w:rsidP="00F23F52">
      <w:pPr>
        <w:jc w:val="center"/>
        <w:rPr>
          <w:rFonts w:ascii="Times New Roman" w:hAnsi="Times New Roman" w:cs="Times New Roman"/>
          <w:b/>
          <w:sz w:val="24"/>
          <w:szCs w:val="24"/>
        </w:rPr>
      </w:pPr>
      <w:r w:rsidRPr="00F23F52">
        <w:rPr>
          <w:rFonts w:ascii="Times New Roman" w:hAnsi="Times New Roman" w:cs="Times New Roman"/>
          <w:b/>
          <w:sz w:val="24"/>
          <w:szCs w:val="24"/>
        </w:rPr>
        <w:t>8.8. ОСВЕЩЕНИЕ ТЕРРИТОРИИ</w:t>
      </w:r>
    </w:p>
    <w:p w:rsidR="00F23F52" w:rsidRPr="00F23F52" w:rsidRDefault="00F23F52" w:rsidP="00F23F52">
      <w:pPr>
        <w:pStyle w:val="a7"/>
        <w:ind w:firstLine="708"/>
        <w:jc w:val="both"/>
        <w:rPr>
          <w:sz w:val="24"/>
          <w:szCs w:val="24"/>
        </w:rPr>
      </w:pPr>
      <w:r w:rsidRPr="00F23F52">
        <w:rPr>
          <w:sz w:val="24"/>
          <w:szCs w:val="24"/>
        </w:rPr>
        <w:lastRenderedPageBreak/>
        <w:t>8.8.1. Улицы, дороги, площади, мосты, бульвары и пешеходные аллеи, общественные и рекреационные территории, жилых домов, территории промышленных и коммунальных организаций, а также дорожные знаки и указатели, элементы информации о населенных пунктах освещать в темное время суток по расписанию, утвержденному администрацией поселения.</w:t>
      </w:r>
    </w:p>
    <w:p w:rsidR="00F23F52" w:rsidRPr="00F23F52" w:rsidRDefault="00F23F52" w:rsidP="00F23F52">
      <w:pPr>
        <w:pStyle w:val="a7"/>
        <w:ind w:firstLine="708"/>
        <w:jc w:val="both"/>
        <w:rPr>
          <w:sz w:val="24"/>
          <w:szCs w:val="24"/>
        </w:rPr>
      </w:pPr>
      <w:r w:rsidRPr="00F23F52">
        <w:rPr>
          <w:sz w:val="24"/>
          <w:szCs w:val="24"/>
        </w:rPr>
        <w:t>Обязанность по освещению данных объектов возлагается на их собственников или уполномоченных собственником лиц.</w:t>
      </w:r>
    </w:p>
    <w:p w:rsidR="00F23F52" w:rsidRPr="00F23F52" w:rsidRDefault="00F23F52" w:rsidP="00F23F52">
      <w:pPr>
        <w:pStyle w:val="a7"/>
        <w:ind w:firstLine="708"/>
        <w:jc w:val="both"/>
        <w:rPr>
          <w:sz w:val="24"/>
          <w:szCs w:val="24"/>
        </w:rPr>
      </w:pPr>
      <w:r w:rsidRPr="00F23F52">
        <w:rPr>
          <w:sz w:val="24"/>
          <w:szCs w:val="24"/>
        </w:rPr>
        <w:t>8.8.2. Освещение территории поселения осуществляется энергоснабжающими организациями по договорам с физическими и юридическими лицами, независимо от их организационно-правовых форм, являющимися собственниками отведенных им в установленном порядке земельных участков.</w:t>
      </w:r>
    </w:p>
    <w:p w:rsidR="00F23F52" w:rsidRPr="00F23F52" w:rsidRDefault="00F23F52" w:rsidP="00F23F52">
      <w:pPr>
        <w:pStyle w:val="a7"/>
        <w:ind w:firstLine="708"/>
        <w:jc w:val="both"/>
        <w:rPr>
          <w:sz w:val="24"/>
          <w:szCs w:val="24"/>
        </w:rPr>
      </w:pPr>
      <w:r w:rsidRPr="00F23F52">
        <w:rPr>
          <w:sz w:val="24"/>
          <w:szCs w:val="24"/>
        </w:rPr>
        <w:t>8.8.3. Строительство, эксплуатация, текущий и капитальный ремонт сетей наружного освещения улиц осуществляется специализированными организациями по договорам с администрацией поселения.</w:t>
      </w:r>
    </w:p>
    <w:p w:rsidR="00F23F52" w:rsidRPr="00F23F52" w:rsidRDefault="00F23F52" w:rsidP="00F23F52">
      <w:pPr>
        <w:pStyle w:val="a7"/>
        <w:ind w:firstLine="708"/>
        <w:jc w:val="both"/>
        <w:rPr>
          <w:b/>
          <w:sz w:val="24"/>
          <w:szCs w:val="24"/>
        </w:rPr>
      </w:pPr>
    </w:p>
    <w:p w:rsidR="00F23F52" w:rsidRPr="00F23F52" w:rsidRDefault="00F23F52" w:rsidP="00F23F52">
      <w:pPr>
        <w:pStyle w:val="a7"/>
        <w:jc w:val="center"/>
        <w:rPr>
          <w:b/>
          <w:sz w:val="24"/>
          <w:szCs w:val="24"/>
        </w:rPr>
      </w:pPr>
      <w:r w:rsidRPr="00F23F52">
        <w:rPr>
          <w:b/>
          <w:sz w:val="24"/>
          <w:szCs w:val="24"/>
        </w:rPr>
        <w:t>8.9. ПРОВЕДЕНИЕ РАБОТ ПРИ СТРОИТЕЛЬСТВЕ, РЕМОНТЕ, РЕКОНСТРУКЦИИ КОММУНИКАЦИЙ</w:t>
      </w:r>
    </w:p>
    <w:p w:rsidR="00F23F52" w:rsidRPr="00F23F52" w:rsidRDefault="00F23F52" w:rsidP="00F23F52">
      <w:pPr>
        <w:pStyle w:val="a7"/>
        <w:jc w:val="center"/>
        <w:rPr>
          <w:b/>
          <w:sz w:val="24"/>
          <w:szCs w:val="24"/>
        </w:rPr>
      </w:pPr>
    </w:p>
    <w:p w:rsidR="00F23F52" w:rsidRPr="00F23F52" w:rsidRDefault="00F23F52" w:rsidP="00F23F52">
      <w:pPr>
        <w:pStyle w:val="a7"/>
        <w:ind w:firstLine="708"/>
        <w:jc w:val="both"/>
        <w:rPr>
          <w:sz w:val="24"/>
          <w:szCs w:val="24"/>
        </w:rPr>
      </w:pPr>
      <w:r w:rsidRPr="00F23F52">
        <w:rPr>
          <w:sz w:val="24"/>
          <w:szCs w:val="24"/>
        </w:rPr>
        <w:t>8.9.1. Работы, связанные с разрытием грунта или вскрытием дорожных покрытий (прокладка, реконструкция или ремонт подземных коммуникаций, забивка свай и шпунта, планировка грунта, буровые работы) производить только при наличии письменного разрешения (ордера на проведение земляных работ), выданного администрацией поселения.</w:t>
      </w:r>
    </w:p>
    <w:p w:rsidR="00F23F52" w:rsidRPr="00F23F52" w:rsidRDefault="00F23F52" w:rsidP="00F23F52">
      <w:pPr>
        <w:pStyle w:val="a7"/>
        <w:jc w:val="both"/>
        <w:rPr>
          <w:sz w:val="24"/>
          <w:szCs w:val="24"/>
        </w:rPr>
      </w:pPr>
      <w:r w:rsidRPr="00F23F52">
        <w:rPr>
          <w:sz w:val="24"/>
          <w:szCs w:val="24"/>
        </w:rPr>
        <w:t>Аварийные работы владельцы сетей начинают по телефонограмме или по уведомлению администрации поселения с последующим оформлением разрешения в 3-дневный срок.</w:t>
      </w:r>
    </w:p>
    <w:p w:rsidR="00F23F52" w:rsidRPr="00F23F52" w:rsidRDefault="00F23F52" w:rsidP="00F23F52">
      <w:pPr>
        <w:pStyle w:val="a7"/>
        <w:ind w:firstLine="708"/>
        <w:jc w:val="both"/>
        <w:rPr>
          <w:sz w:val="24"/>
          <w:szCs w:val="24"/>
        </w:rPr>
      </w:pPr>
      <w:r w:rsidRPr="00F23F52">
        <w:rPr>
          <w:sz w:val="24"/>
          <w:szCs w:val="24"/>
        </w:rPr>
        <w:t>8.9.2. Разрешение на производство работ по строительству, реконструкции, ремонту коммуникаций выдаёт администрация поселения при предъявлении:</w:t>
      </w:r>
    </w:p>
    <w:p w:rsidR="00F23F52" w:rsidRPr="00F23F52" w:rsidRDefault="00F23F52" w:rsidP="00F23F52">
      <w:pPr>
        <w:pStyle w:val="a7"/>
        <w:jc w:val="both"/>
        <w:rPr>
          <w:sz w:val="24"/>
          <w:szCs w:val="24"/>
        </w:rPr>
      </w:pPr>
      <w:r w:rsidRPr="00F23F52">
        <w:rPr>
          <w:sz w:val="24"/>
          <w:szCs w:val="24"/>
        </w:rPr>
        <w:t>- проекта проведения работ, согласованного с заинтересованными службами, отвечающими за сохранность инженерных коммуникаций;</w:t>
      </w:r>
    </w:p>
    <w:p w:rsidR="00F23F52" w:rsidRPr="00F23F52" w:rsidRDefault="00F23F52" w:rsidP="00F23F52">
      <w:pPr>
        <w:pStyle w:val="a7"/>
        <w:jc w:val="both"/>
        <w:rPr>
          <w:sz w:val="24"/>
          <w:szCs w:val="24"/>
        </w:rPr>
      </w:pPr>
      <w:r w:rsidRPr="00F23F52">
        <w:rPr>
          <w:sz w:val="24"/>
          <w:szCs w:val="24"/>
        </w:rPr>
        <w:t>- схемы движения транспорта и пешеходов, согласованной с государственной инспекцией по безопасности дорожного движения;</w:t>
      </w:r>
    </w:p>
    <w:p w:rsidR="00F23F52" w:rsidRPr="00F23F52" w:rsidRDefault="00F23F52" w:rsidP="00F23F52">
      <w:pPr>
        <w:pStyle w:val="a7"/>
        <w:jc w:val="both"/>
        <w:rPr>
          <w:sz w:val="24"/>
          <w:szCs w:val="24"/>
        </w:rPr>
      </w:pPr>
      <w:r w:rsidRPr="00F23F52">
        <w:rPr>
          <w:sz w:val="24"/>
          <w:szCs w:val="24"/>
        </w:rPr>
        <w:t>- условий производства работ, согласованных с администрацией поселения;</w:t>
      </w:r>
    </w:p>
    <w:p w:rsidR="00F23F52" w:rsidRPr="00F23F52" w:rsidRDefault="00F23F52" w:rsidP="00F23F52">
      <w:pPr>
        <w:pStyle w:val="a7"/>
        <w:jc w:val="both"/>
        <w:rPr>
          <w:sz w:val="24"/>
          <w:szCs w:val="24"/>
        </w:rPr>
      </w:pPr>
      <w:r w:rsidRPr="00F23F52">
        <w:rPr>
          <w:sz w:val="24"/>
          <w:szCs w:val="24"/>
        </w:rPr>
        <w:t>- календарного графика производства работ, а также соглашения с собственником или уполномоченным им лицом о восстановлении благоустройства земельного участка, на территории которого будут проводиться работы по строительству, реконструкции, ремонту коммуникаций.</w:t>
      </w:r>
    </w:p>
    <w:p w:rsidR="00F23F52" w:rsidRPr="00F23F52" w:rsidRDefault="00F23F52" w:rsidP="00F23F52">
      <w:pPr>
        <w:pStyle w:val="a7"/>
        <w:ind w:firstLine="708"/>
        <w:jc w:val="both"/>
        <w:rPr>
          <w:sz w:val="24"/>
          <w:szCs w:val="24"/>
        </w:rPr>
      </w:pPr>
      <w:r w:rsidRPr="00F23F52">
        <w:rPr>
          <w:sz w:val="24"/>
          <w:szCs w:val="24"/>
        </w:rPr>
        <w:t>При производстве работ, связанных с необходимостью восстановления покрытия дорог, тротуаров или газонов, разрешение на производство земляных работ выдаётся только по согласованию со специализированной организацией, обслуживающей дорожное покрытие, тротуары, газоны.</w:t>
      </w:r>
    </w:p>
    <w:p w:rsidR="00F23F52" w:rsidRPr="00F23F52" w:rsidRDefault="00F23F52" w:rsidP="00F23F52">
      <w:pPr>
        <w:pStyle w:val="a7"/>
        <w:ind w:firstLine="708"/>
        <w:jc w:val="both"/>
        <w:rPr>
          <w:sz w:val="24"/>
          <w:szCs w:val="24"/>
        </w:rPr>
      </w:pPr>
      <w:r w:rsidRPr="00F23F52">
        <w:rPr>
          <w:sz w:val="24"/>
          <w:szCs w:val="24"/>
        </w:rPr>
        <w:t>8.9.3. Прокладка напорных коммуникаций под проезжей частью магистральных улиц не допускается.</w:t>
      </w:r>
    </w:p>
    <w:p w:rsidR="00F23F52" w:rsidRPr="00F23F52" w:rsidRDefault="00F23F52" w:rsidP="00F23F52">
      <w:pPr>
        <w:pStyle w:val="a7"/>
        <w:ind w:firstLine="708"/>
        <w:jc w:val="both"/>
        <w:rPr>
          <w:sz w:val="24"/>
          <w:szCs w:val="24"/>
        </w:rPr>
      </w:pPr>
      <w:r w:rsidRPr="00F23F52">
        <w:rPr>
          <w:sz w:val="24"/>
          <w:szCs w:val="24"/>
        </w:rPr>
        <w:t>8.9.4. При реконструкции действующих подземных коммуникаций следует предусматривать их вынос из-под проезжей части магистральных улиц.</w:t>
      </w:r>
    </w:p>
    <w:p w:rsidR="00F23F52" w:rsidRPr="00F23F52" w:rsidRDefault="00F23F52" w:rsidP="00F23F52">
      <w:pPr>
        <w:pStyle w:val="a7"/>
        <w:ind w:firstLine="708"/>
        <w:jc w:val="both"/>
        <w:rPr>
          <w:sz w:val="24"/>
          <w:szCs w:val="24"/>
        </w:rPr>
      </w:pPr>
      <w:r w:rsidRPr="00F23F52">
        <w:rPr>
          <w:sz w:val="24"/>
          <w:szCs w:val="24"/>
        </w:rPr>
        <w:t>8.9.5. При необходимости прокладки подземных коммуникаций в стесненных условиях следует предусматривать сооружение переходных коллекторов. Проектирование коллекторов следует осуществлять с учетом перспективы развития сетей.</w:t>
      </w:r>
    </w:p>
    <w:p w:rsidR="00F23F52" w:rsidRPr="00F23F52" w:rsidRDefault="00F23F52" w:rsidP="00F23F52">
      <w:pPr>
        <w:pStyle w:val="a7"/>
        <w:ind w:firstLine="708"/>
        <w:jc w:val="both"/>
        <w:rPr>
          <w:sz w:val="24"/>
          <w:szCs w:val="24"/>
        </w:rPr>
      </w:pPr>
      <w:r w:rsidRPr="00F23F52">
        <w:rPr>
          <w:sz w:val="24"/>
          <w:szCs w:val="24"/>
        </w:rPr>
        <w:t>8.9.6. Прокладку подземных коммуникаций под проезжей частью улиц, проездами, а также под тротуарами допускается соответствующими организациями при условии восстановления проезжей части автодороги (тротуара) на полную ширину, независимо от ширины траншеи.</w:t>
      </w:r>
    </w:p>
    <w:p w:rsidR="00F23F52" w:rsidRPr="00F23F52" w:rsidRDefault="00F23F52" w:rsidP="00F23F52">
      <w:pPr>
        <w:pStyle w:val="a7"/>
        <w:jc w:val="both"/>
        <w:rPr>
          <w:sz w:val="24"/>
          <w:szCs w:val="24"/>
        </w:rPr>
      </w:pPr>
      <w:r w:rsidRPr="00F23F52">
        <w:rPr>
          <w:sz w:val="24"/>
          <w:szCs w:val="24"/>
        </w:rPr>
        <w:lastRenderedPageBreak/>
        <w:t>Не допускать применение кирпича в конструкциях, подземных коммуникациях, расположенных под проезжей частью.</w:t>
      </w:r>
    </w:p>
    <w:p w:rsidR="00F23F52" w:rsidRPr="00F23F52" w:rsidRDefault="00F23F52" w:rsidP="00F23F52">
      <w:pPr>
        <w:pStyle w:val="a7"/>
        <w:ind w:firstLine="708"/>
        <w:jc w:val="both"/>
        <w:rPr>
          <w:sz w:val="24"/>
          <w:szCs w:val="24"/>
        </w:rPr>
      </w:pPr>
      <w:r w:rsidRPr="00F23F52">
        <w:rPr>
          <w:sz w:val="24"/>
          <w:szCs w:val="24"/>
        </w:rPr>
        <w:t>8.9.7. В целях исключения возможного разрытия вновь построенных (реконструированных) улиц, скверов организациям, которые в предстоящем году должны осуществлять работы по строительству и реконструкции подземных сетей, в срок до 1 ноября предшествующего строительству года сообщать в администрацию поселения о намеченных работах по прокладке коммуникаций с указанием предполагаемых сроков производства работ.</w:t>
      </w:r>
    </w:p>
    <w:p w:rsidR="00F23F52" w:rsidRPr="00F23F52" w:rsidRDefault="00F23F52" w:rsidP="00F23F52">
      <w:pPr>
        <w:pStyle w:val="a7"/>
        <w:ind w:firstLine="708"/>
        <w:jc w:val="both"/>
        <w:rPr>
          <w:sz w:val="24"/>
          <w:szCs w:val="24"/>
        </w:rPr>
      </w:pPr>
      <w:r w:rsidRPr="00F23F52">
        <w:rPr>
          <w:sz w:val="24"/>
          <w:szCs w:val="24"/>
        </w:rPr>
        <w:t>8.9.8. Все разрушения и повреждения дорожных покрытий, озеленения и элементов благоустройства, произведенные по вине строительных и ремонтных организаций при производстве работ по прокладке подземных коммуникаций или других видов строительных работ, следует ликвидировать в полном объеме организациям, получившим разрешение на производство работ, в сроки, согласованные с администрацией поселения.</w:t>
      </w:r>
    </w:p>
    <w:p w:rsidR="00F23F52" w:rsidRPr="00F23F52" w:rsidRDefault="00F23F52" w:rsidP="00F23F52">
      <w:pPr>
        <w:pStyle w:val="a7"/>
        <w:ind w:firstLine="708"/>
        <w:jc w:val="both"/>
        <w:rPr>
          <w:sz w:val="24"/>
          <w:szCs w:val="24"/>
        </w:rPr>
      </w:pPr>
      <w:r w:rsidRPr="00F23F52">
        <w:rPr>
          <w:sz w:val="24"/>
          <w:szCs w:val="24"/>
        </w:rPr>
        <w:t>8.9.9. До начала производства работ по разрытию необходимо:</w:t>
      </w:r>
    </w:p>
    <w:p w:rsidR="00F23F52" w:rsidRPr="00F23F52" w:rsidRDefault="00F23F52" w:rsidP="00F23F52">
      <w:pPr>
        <w:pStyle w:val="a7"/>
        <w:ind w:firstLine="708"/>
        <w:jc w:val="both"/>
        <w:rPr>
          <w:sz w:val="24"/>
          <w:szCs w:val="24"/>
        </w:rPr>
      </w:pPr>
      <w:r w:rsidRPr="00F23F52">
        <w:rPr>
          <w:sz w:val="24"/>
          <w:szCs w:val="24"/>
        </w:rPr>
        <w:t>8.9.9.1. Установить дорожные знаки в соответствии с согласованной схемой;</w:t>
      </w:r>
    </w:p>
    <w:p w:rsidR="00F23F52" w:rsidRPr="00F23F52" w:rsidRDefault="00F23F52" w:rsidP="00F23F52">
      <w:pPr>
        <w:pStyle w:val="a7"/>
        <w:ind w:firstLine="708"/>
        <w:jc w:val="both"/>
        <w:rPr>
          <w:sz w:val="24"/>
          <w:szCs w:val="24"/>
        </w:rPr>
      </w:pPr>
      <w:r w:rsidRPr="00F23F52">
        <w:rPr>
          <w:sz w:val="24"/>
          <w:szCs w:val="24"/>
        </w:rPr>
        <w:t>8.9.9.2. Оградить место производства работ, на ограждениях вывесить табличку с наименованием организации, производящей работы, фамилией ответственного за производство работ лица, номером телефона организации.</w:t>
      </w:r>
    </w:p>
    <w:p w:rsidR="00F23F52" w:rsidRPr="00F23F52" w:rsidRDefault="00F23F52" w:rsidP="00F23F52">
      <w:pPr>
        <w:pStyle w:val="a7"/>
        <w:jc w:val="both"/>
        <w:rPr>
          <w:sz w:val="24"/>
          <w:szCs w:val="24"/>
        </w:rPr>
      </w:pPr>
      <w:r w:rsidRPr="00F23F52">
        <w:rPr>
          <w:sz w:val="24"/>
          <w:szCs w:val="24"/>
        </w:rPr>
        <w:t>Ограждение содержать в опрятном виде, при производстве работ вблизи проезжей части необходимо обеспечить видимость для водителей и пешеходов, в темное время суток обозначить красными сигнальными фонарями.</w:t>
      </w:r>
    </w:p>
    <w:p w:rsidR="00F23F52" w:rsidRPr="00F23F52" w:rsidRDefault="00F23F52" w:rsidP="00F23F52">
      <w:pPr>
        <w:pStyle w:val="a7"/>
        <w:ind w:firstLine="708"/>
        <w:jc w:val="both"/>
        <w:rPr>
          <w:sz w:val="24"/>
          <w:szCs w:val="24"/>
        </w:rPr>
      </w:pPr>
      <w:r w:rsidRPr="00F23F52">
        <w:rPr>
          <w:sz w:val="24"/>
          <w:szCs w:val="24"/>
        </w:rPr>
        <w:t>Ограждение выполнять сплошным и надежным, предотвращающим попадание посторонних на стройплощадку.</w:t>
      </w:r>
    </w:p>
    <w:p w:rsidR="00F23F52" w:rsidRPr="00F23F52" w:rsidRDefault="00F23F52" w:rsidP="00F23F52">
      <w:pPr>
        <w:pStyle w:val="a7"/>
        <w:jc w:val="both"/>
        <w:rPr>
          <w:sz w:val="24"/>
          <w:szCs w:val="24"/>
        </w:rPr>
      </w:pPr>
      <w:r w:rsidRPr="00F23F52">
        <w:rPr>
          <w:sz w:val="24"/>
          <w:szCs w:val="24"/>
        </w:rPr>
        <w:t>На направлениях массовых пешеходных потоков через траншеи следует устраивать мостки на расстоянии не менее чем 200 метров друг от друга.</w:t>
      </w:r>
    </w:p>
    <w:p w:rsidR="00F23F52" w:rsidRPr="00F23F52" w:rsidRDefault="00F23F52" w:rsidP="00F23F52">
      <w:pPr>
        <w:pStyle w:val="a7"/>
        <w:ind w:firstLine="708"/>
        <w:jc w:val="both"/>
        <w:rPr>
          <w:sz w:val="24"/>
          <w:szCs w:val="24"/>
        </w:rPr>
      </w:pPr>
      <w:r w:rsidRPr="00F23F52">
        <w:rPr>
          <w:sz w:val="24"/>
          <w:szCs w:val="24"/>
        </w:rPr>
        <w:t>8.9.9.3. В случаях, когда производство работ связано с закрытием, изменением маршрутов пассажирского транспорта, помещать соответствующие объявления в печати с указанием сроков работ.</w:t>
      </w:r>
    </w:p>
    <w:p w:rsidR="00F23F52" w:rsidRPr="00F23F52" w:rsidRDefault="00F23F52" w:rsidP="00F23F52">
      <w:pPr>
        <w:pStyle w:val="a7"/>
        <w:ind w:firstLine="708"/>
        <w:jc w:val="both"/>
        <w:rPr>
          <w:sz w:val="24"/>
          <w:szCs w:val="24"/>
        </w:rPr>
      </w:pPr>
      <w:r w:rsidRPr="00F23F52">
        <w:rPr>
          <w:sz w:val="24"/>
          <w:szCs w:val="24"/>
        </w:rPr>
        <w:t>8.9.9.4. Оформлять при необходимости в установленном порядке и осуществлять снос или пересадку зеленых насаждений. В случае, когда при ремонте или реконструкции подземных коммуникаций возникает необходимость в сносе зеленых насаждений, высаженных после прокладки коммуникаций на расстоянии до них меньше допустимого, балансовая стоимость этих насаждений не возмещается.</w:t>
      </w:r>
    </w:p>
    <w:p w:rsidR="00F23F52" w:rsidRPr="00F23F52" w:rsidRDefault="00F23F52" w:rsidP="00F23F52">
      <w:pPr>
        <w:pStyle w:val="a7"/>
        <w:ind w:firstLine="708"/>
        <w:jc w:val="both"/>
        <w:rPr>
          <w:sz w:val="24"/>
          <w:szCs w:val="24"/>
        </w:rPr>
      </w:pPr>
      <w:r w:rsidRPr="00F23F52">
        <w:rPr>
          <w:sz w:val="24"/>
          <w:szCs w:val="24"/>
        </w:rPr>
        <w:t>8.9.10. Разрешение на производство работ хранится на месте работ и предъявляется по первому требованию лиц, осуществляющих контроль за выполнением Правил эксплуатации.</w:t>
      </w:r>
    </w:p>
    <w:p w:rsidR="00F23F52" w:rsidRPr="00F23F52" w:rsidRDefault="00F23F52" w:rsidP="00F23F52">
      <w:pPr>
        <w:pStyle w:val="a7"/>
        <w:ind w:firstLine="708"/>
        <w:jc w:val="both"/>
        <w:rPr>
          <w:sz w:val="24"/>
          <w:szCs w:val="24"/>
        </w:rPr>
      </w:pPr>
      <w:r w:rsidRPr="00F23F52">
        <w:rPr>
          <w:sz w:val="24"/>
          <w:szCs w:val="24"/>
        </w:rPr>
        <w:t>8.9.11. В разрешении должны быть установлены сроки и условия производства работ.</w:t>
      </w:r>
    </w:p>
    <w:p w:rsidR="00F23F52" w:rsidRPr="00F23F52" w:rsidRDefault="00F23F52" w:rsidP="00F23F52">
      <w:pPr>
        <w:pStyle w:val="a7"/>
        <w:ind w:firstLine="708"/>
        <w:jc w:val="both"/>
        <w:rPr>
          <w:sz w:val="24"/>
          <w:szCs w:val="24"/>
        </w:rPr>
      </w:pPr>
      <w:r w:rsidRPr="00F23F52">
        <w:rPr>
          <w:sz w:val="24"/>
          <w:szCs w:val="24"/>
        </w:rPr>
        <w:t>8.9.12. До начала земляных работ строительной организации необходимо вызвать на место представителей эксплуатационных служб, которые обязаны уточнить на месте положение своих коммуникаций и зафиксировать в письменной форме особые условия производства работ.</w:t>
      </w:r>
    </w:p>
    <w:p w:rsidR="00F23F52" w:rsidRPr="00F23F52" w:rsidRDefault="00F23F52" w:rsidP="00F23F52">
      <w:pPr>
        <w:pStyle w:val="a7"/>
        <w:jc w:val="both"/>
        <w:rPr>
          <w:sz w:val="24"/>
          <w:szCs w:val="24"/>
        </w:rPr>
      </w:pPr>
      <w:r w:rsidRPr="00F23F52">
        <w:rPr>
          <w:sz w:val="24"/>
          <w:szCs w:val="24"/>
        </w:rPr>
        <w:t>Особые условия подлежат неукоснительному соблюдению строительной организацией, производящей земляные работы.</w:t>
      </w:r>
    </w:p>
    <w:p w:rsidR="00F23F52" w:rsidRPr="00F23F52" w:rsidRDefault="00F23F52" w:rsidP="00F23F52">
      <w:pPr>
        <w:pStyle w:val="a7"/>
        <w:ind w:firstLine="708"/>
        <w:jc w:val="both"/>
        <w:rPr>
          <w:sz w:val="24"/>
          <w:szCs w:val="24"/>
        </w:rPr>
      </w:pPr>
      <w:r w:rsidRPr="00F23F52">
        <w:rPr>
          <w:sz w:val="24"/>
          <w:szCs w:val="24"/>
        </w:rPr>
        <w:t>8.9.13. В случае неявки представителя или отказа его указать точное положение коммуникаций составляется соответствующий акт. При этом организация, ведущая работы, руководствуется положением коммуникаций, указанных на топооснове.</w:t>
      </w:r>
    </w:p>
    <w:p w:rsidR="00F23F52" w:rsidRPr="00F23F52" w:rsidRDefault="00F23F52" w:rsidP="00F23F52">
      <w:pPr>
        <w:pStyle w:val="a7"/>
        <w:ind w:firstLine="709"/>
        <w:jc w:val="both"/>
        <w:rPr>
          <w:sz w:val="24"/>
          <w:szCs w:val="24"/>
        </w:rPr>
      </w:pPr>
      <w:r w:rsidRPr="00F23F52">
        <w:rPr>
          <w:sz w:val="24"/>
          <w:szCs w:val="24"/>
        </w:rPr>
        <w:t>8.9.14. При производстве работ на проезжей части улиц асфальт и щебень в пределах траншеи разбирается и вывозится производителем работ в специально отведенное место.</w:t>
      </w:r>
    </w:p>
    <w:p w:rsidR="00F23F52" w:rsidRPr="00F23F52" w:rsidRDefault="00F23F52" w:rsidP="00F23F52">
      <w:pPr>
        <w:pStyle w:val="a7"/>
        <w:ind w:firstLine="709"/>
        <w:jc w:val="both"/>
        <w:rPr>
          <w:sz w:val="24"/>
          <w:szCs w:val="24"/>
        </w:rPr>
      </w:pPr>
      <w:r w:rsidRPr="00F23F52">
        <w:rPr>
          <w:sz w:val="24"/>
          <w:szCs w:val="24"/>
        </w:rPr>
        <w:t>Бордюр разбирается, складируется на месте производства работ для дальнейшей установки.</w:t>
      </w:r>
    </w:p>
    <w:p w:rsidR="00F23F52" w:rsidRPr="00F23F52" w:rsidRDefault="00F23F52" w:rsidP="00F23F52">
      <w:pPr>
        <w:pStyle w:val="a7"/>
        <w:ind w:firstLine="709"/>
        <w:jc w:val="both"/>
        <w:rPr>
          <w:sz w:val="24"/>
          <w:szCs w:val="24"/>
        </w:rPr>
      </w:pPr>
      <w:r w:rsidRPr="00F23F52">
        <w:rPr>
          <w:sz w:val="24"/>
          <w:szCs w:val="24"/>
        </w:rPr>
        <w:lastRenderedPageBreak/>
        <w:t>При производстве работ на улицах, застроенных территориях грунт вывозится немедленно.</w:t>
      </w:r>
    </w:p>
    <w:p w:rsidR="00F23F52" w:rsidRPr="00F23F52" w:rsidRDefault="00F23F52" w:rsidP="00F23F52">
      <w:pPr>
        <w:pStyle w:val="a7"/>
        <w:ind w:firstLine="709"/>
        <w:jc w:val="both"/>
        <w:rPr>
          <w:sz w:val="24"/>
          <w:szCs w:val="24"/>
        </w:rPr>
      </w:pPr>
      <w:r w:rsidRPr="00F23F52">
        <w:rPr>
          <w:sz w:val="24"/>
          <w:szCs w:val="24"/>
        </w:rPr>
        <w:t>При необходимости строительная организация обеспечивает планировку грунта на отвале.</w:t>
      </w:r>
    </w:p>
    <w:p w:rsidR="00F23F52" w:rsidRPr="00F23F52" w:rsidRDefault="00F23F52" w:rsidP="00F23F52">
      <w:pPr>
        <w:pStyle w:val="a7"/>
        <w:ind w:firstLine="709"/>
        <w:jc w:val="both"/>
        <w:rPr>
          <w:sz w:val="24"/>
          <w:szCs w:val="24"/>
        </w:rPr>
      </w:pPr>
      <w:r w:rsidRPr="00F23F52">
        <w:rPr>
          <w:sz w:val="24"/>
          <w:szCs w:val="24"/>
        </w:rPr>
        <w:t>8.9.15. Траншеи под проезжей частью и тротуарами засыпаются песком и песчаным грунтом с послойным уплотнением и поливкой водой.</w:t>
      </w:r>
    </w:p>
    <w:p w:rsidR="00F23F52" w:rsidRPr="00F23F52" w:rsidRDefault="00F23F52" w:rsidP="00F23F52">
      <w:pPr>
        <w:pStyle w:val="a7"/>
        <w:jc w:val="both"/>
        <w:rPr>
          <w:sz w:val="24"/>
          <w:szCs w:val="24"/>
        </w:rPr>
      </w:pPr>
      <w:r w:rsidRPr="00F23F52">
        <w:rPr>
          <w:sz w:val="24"/>
          <w:szCs w:val="24"/>
        </w:rPr>
        <w:t>Траншеи на газонах засыпать местным грунтом с уплотнением, восстановлением плодородного слоя и посевом травы.</w:t>
      </w:r>
    </w:p>
    <w:p w:rsidR="00F23F52" w:rsidRPr="00F23F52" w:rsidRDefault="00F23F52" w:rsidP="00F23F52">
      <w:pPr>
        <w:pStyle w:val="a7"/>
        <w:ind w:firstLine="708"/>
        <w:jc w:val="both"/>
        <w:rPr>
          <w:sz w:val="24"/>
          <w:szCs w:val="24"/>
        </w:rPr>
      </w:pPr>
      <w:r w:rsidRPr="00F23F52">
        <w:rPr>
          <w:sz w:val="24"/>
          <w:szCs w:val="24"/>
        </w:rPr>
        <w:t>8.9.16. Засыпка траншеи до выполнения геодезической съемки не допускается. Организация, получившая разрешение на проведение земляных работ, геодезическую съемку производит до окончания работ.</w:t>
      </w:r>
    </w:p>
    <w:p w:rsidR="00F23F52" w:rsidRPr="00F23F52" w:rsidRDefault="00F23F52" w:rsidP="00F23F52">
      <w:pPr>
        <w:pStyle w:val="a7"/>
        <w:ind w:firstLine="708"/>
        <w:jc w:val="both"/>
        <w:rPr>
          <w:sz w:val="24"/>
          <w:szCs w:val="24"/>
        </w:rPr>
      </w:pPr>
      <w:r w:rsidRPr="00F23F52">
        <w:rPr>
          <w:sz w:val="24"/>
          <w:szCs w:val="24"/>
        </w:rPr>
        <w:t>8.9.17. При производстве работ на неблагоустроенных территориях допускается складирование разработанного грунта с одной стороны траншеи для последующей засыпки.</w:t>
      </w:r>
    </w:p>
    <w:p w:rsidR="00F23F52" w:rsidRPr="00F23F52" w:rsidRDefault="00F23F52" w:rsidP="00F23F52">
      <w:pPr>
        <w:pStyle w:val="a7"/>
        <w:ind w:firstLine="708"/>
        <w:jc w:val="both"/>
        <w:rPr>
          <w:sz w:val="24"/>
          <w:szCs w:val="24"/>
        </w:rPr>
      </w:pPr>
      <w:r w:rsidRPr="00F23F52">
        <w:rPr>
          <w:sz w:val="24"/>
          <w:szCs w:val="24"/>
        </w:rPr>
        <w:t>8.9.18. При засыпке траншеи некондиционным грунтом без необходимого уплотнения или иных нарушениях правил производства земляных работ уполномоченные должностные лица администрации поселения имеют право составить протокол для привлечения виновных лиц к административной ответственности.</w:t>
      </w:r>
    </w:p>
    <w:p w:rsidR="00F23F52" w:rsidRPr="00F23F52" w:rsidRDefault="00F23F52" w:rsidP="00F23F52">
      <w:pPr>
        <w:pStyle w:val="a7"/>
        <w:ind w:firstLine="708"/>
        <w:jc w:val="both"/>
        <w:rPr>
          <w:sz w:val="24"/>
          <w:szCs w:val="24"/>
        </w:rPr>
      </w:pPr>
      <w:r w:rsidRPr="00F23F52">
        <w:rPr>
          <w:sz w:val="24"/>
          <w:szCs w:val="24"/>
        </w:rPr>
        <w:t>8.9.19. Провалы, просадки грунта или дорожного покрытия, появившиеся как над подземными коммуникациями, так и в других местах, где не проводились ремонтно-восстановительные работы, но в их результате появившиеся в течение 2 лет после проведения ремонтно-восстановительных работ, устраняют организации, получившие разрешение на производство работ, в течение суток.</w:t>
      </w:r>
    </w:p>
    <w:p w:rsidR="00F23F52" w:rsidRPr="00F23F52" w:rsidRDefault="00F23F52" w:rsidP="00F23F52">
      <w:pPr>
        <w:pStyle w:val="a7"/>
        <w:ind w:firstLine="708"/>
        <w:jc w:val="both"/>
        <w:rPr>
          <w:sz w:val="24"/>
          <w:szCs w:val="24"/>
        </w:rPr>
      </w:pPr>
      <w:r w:rsidRPr="00F23F52">
        <w:rPr>
          <w:sz w:val="24"/>
          <w:szCs w:val="24"/>
        </w:rPr>
        <w:t>Наледи, образовавшиеся из-за аварий на подземных коммуникациях, ликвидируют организации - владельцы коммуникаций либо на основании договора специализированные организации за счет владельцев коммуникаций.</w:t>
      </w:r>
    </w:p>
    <w:p w:rsidR="00F23F52" w:rsidRPr="00F23F52" w:rsidRDefault="00F23F52" w:rsidP="00F23F52">
      <w:pPr>
        <w:pStyle w:val="a7"/>
        <w:ind w:firstLine="708"/>
        <w:jc w:val="both"/>
        <w:rPr>
          <w:sz w:val="24"/>
          <w:szCs w:val="24"/>
        </w:rPr>
      </w:pPr>
      <w:r w:rsidRPr="00F23F52">
        <w:rPr>
          <w:sz w:val="24"/>
          <w:szCs w:val="24"/>
        </w:rPr>
        <w:t>8.9.20. Проведение работ при строительстве, ремонте, реконструкции коммуникаций по просроченным разрешениям признаются самовольным проведением земляных работ.</w:t>
      </w:r>
    </w:p>
    <w:p w:rsidR="00F23F52" w:rsidRPr="00F23F52" w:rsidRDefault="00F23F52" w:rsidP="00F23F52">
      <w:pPr>
        <w:pStyle w:val="a7"/>
        <w:ind w:firstLine="708"/>
        <w:jc w:val="both"/>
        <w:rPr>
          <w:sz w:val="24"/>
          <w:szCs w:val="24"/>
        </w:rPr>
      </w:pPr>
      <w:r w:rsidRPr="00F23F52">
        <w:rPr>
          <w:sz w:val="24"/>
          <w:szCs w:val="24"/>
        </w:rPr>
        <w:t xml:space="preserve">8.9.21. </w:t>
      </w:r>
      <w:r w:rsidRPr="00F23F52">
        <w:rPr>
          <w:sz w:val="24"/>
          <w:szCs w:val="24"/>
          <w:shd w:val="clear" w:color="auto" w:fill="FFFFFF"/>
        </w:rPr>
        <w:t>Земляные работы считаются завершенными после выполнения мероприятий по восстановлению поврежденных элементов благоустройства, расположенных на общественной или дворовой территории, улице, тротуаре, иных пешеходных и транспортных коммуникациях, газоне, иных озелененных территориях и других территориях поселения, где производились земляные работы, в соответствии с документами, регламентирующими производство земляных работ.</w:t>
      </w:r>
    </w:p>
    <w:p w:rsidR="00F23F52" w:rsidRPr="00F23F52" w:rsidRDefault="00F23F52" w:rsidP="00F23F52">
      <w:pPr>
        <w:pStyle w:val="a7"/>
        <w:ind w:firstLine="708"/>
        <w:jc w:val="both"/>
        <w:rPr>
          <w:sz w:val="24"/>
          <w:szCs w:val="24"/>
        </w:rPr>
      </w:pPr>
    </w:p>
    <w:p w:rsidR="00F23F52" w:rsidRPr="00F23F52" w:rsidRDefault="00F23F52" w:rsidP="00F23F52">
      <w:pPr>
        <w:pStyle w:val="a7"/>
        <w:ind w:firstLine="708"/>
        <w:jc w:val="both"/>
        <w:rPr>
          <w:sz w:val="24"/>
          <w:szCs w:val="24"/>
        </w:rPr>
      </w:pPr>
    </w:p>
    <w:p w:rsidR="00F23F52" w:rsidRPr="00F23F52" w:rsidRDefault="00F23F52" w:rsidP="00F23F52">
      <w:pPr>
        <w:pStyle w:val="a7"/>
        <w:ind w:firstLine="708"/>
        <w:jc w:val="center"/>
        <w:rPr>
          <w:b/>
          <w:sz w:val="24"/>
          <w:szCs w:val="24"/>
        </w:rPr>
      </w:pPr>
      <w:r w:rsidRPr="00F23F52">
        <w:rPr>
          <w:b/>
          <w:sz w:val="24"/>
          <w:szCs w:val="24"/>
        </w:rPr>
        <w:t xml:space="preserve">8.10. ОСОБЫЕ ТРЕБОВАНИЯ К ДОСТУПНОСТИ СЕЛЬСКОЙ СРЕДЫ </w:t>
      </w:r>
    </w:p>
    <w:p w:rsidR="00F23F52" w:rsidRPr="00F23F52" w:rsidRDefault="00F23F52" w:rsidP="00F23F52">
      <w:pPr>
        <w:pStyle w:val="a7"/>
        <w:ind w:firstLine="708"/>
        <w:jc w:val="center"/>
        <w:rPr>
          <w:b/>
          <w:sz w:val="24"/>
          <w:szCs w:val="24"/>
        </w:rPr>
      </w:pPr>
    </w:p>
    <w:p w:rsidR="00F23F52" w:rsidRPr="00F23F52" w:rsidRDefault="00F23F52" w:rsidP="00F23F52">
      <w:pPr>
        <w:pStyle w:val="a7"/>
        <w:ind w:firstLine="708"/>
        <w:jc w:val="both"/>
        <w:rPr>
          <w:sz w:val="24"/>
          <w:szCs w:val="24"/>
        </w:rPr>
      </w:pPr>
      <w:r w:rsidRPr="00F23F52">
        <w:rPr>
          <w:sz w:val="24"/>
          <w:szCs w:val="24"/>
        </w:rPr>
        <w:t>8.10.1. При проектировании объектов благоустройства жилой среды, улиц и дорог, объектов культурно-бытового обслуживания должны предусматривать доступность среды населенных пунктов для пожилых лиц и инвалидов, оснащение этих объектов элементами и техническими средствами, способствующими передвижению престарелых и инвалидов.</w:t>
      </w:r>
    </w:p>
    <w:p w:rsidR="00F23F52" w:rsidRPr="00F23F52" w:rsidRDefault="00F23F52" w:rsidP="00F23F52">
      <w:pPr>
        <w:pStyle w:val="a7"/>
        <w:ind w:firstLine="708"/>
        <w:jc w:val="both"/>
        <w:rPr>
          <w:sz w:val="24"/>
          <w:szCs w:val="24"/>
        </w:rPr>
      </w:pPr>
      <w:r w:rsidRPr="00F23F52">
        <w:rPr>
          <w:sz w:val="24"/>
          <w:szCs w:val="24"/>
        </w:rPr>
        <w:t>8.10.2. Проектирование, строительство, установка технических средств и оборудования, способствующих передвижению пожилых лиц и инвалидов, осуществляется при новом строительстве заказчиком в соответствии с утвержденной проектной документацией.</w:t>
      </w:r>
    </w:p>
    <w:p w:rsidR="00F23F52" w:rsidRPr="00F23F52" w:rsidRDefault="00F23F52" w:rsidP="00F23F52">
      <w:pPr>
        <w:pStyle w:val="a7"/>
        <w:ind w:firstLine="708"/>
        <w:jc w:val="both"/>
        <w:rPr>
          <w:sz w:val="24"/>
          <w:szCs w:val="24"/>
        </w:rPr>
      </w:pPr>
    </w:p>
    <w:p w:rsidR="00F23F52" w:rsidRDefault="00F23F52" w:rsidP="00F23F52">
      <w:pPr>
        <w:pStyle w:val="a7"/>
        <w:ind w:firstLine="708"/>
        <w:jc w:val="center"/>
        <w:rPr>
          <w:b/>
          <w:sz w:val="24"/>
          <w:szCs w:val="24"/>
        </w:rPr>
      </w:pPr>
    </w:p>
    <w:p w:rsidR="00F23F52" w:rsidRDefault="00F23F52" w:rsidP="00F23F52">
      <w:pPr>
        <w:pStyle w:val="a7"/>
        <w:ind w:firstLine="708"/>
        <w:jc w:val="center"/>
        <w:rPr>
          <w:b/>
          <w:sz w:val="24"/>
          <w:szCs w:val="24"/>
        </w:rPr>
      </w:pPr>
    </w:p>
    <w:p w:rsidR="00F23F52" w:rsidRPr="00F23F52" w:rsidRDefault="00F23F52" w:rsidP="00F23F52">
      <w:pPr>
        <w:pStyle w:val="a7"/>
        <w:ind w:firstLine="708"/>
        <w:jc w:val="center"/>
        <w:rPr>
          <w:b/>
          <w:sz w:val="24"/>
          <w:szCs w:val="24"/>
        </w:rPr>
      </w:pPr>
      <w:r w:rsidRPr="00F23F52">
        <w:rPr>
          <w:b/>
          <w:sz w:val="24"/>
          <w:szCs w:val="24"/>
        </w:rPr>
        <w:t>8.11. ПРАЗДНИЧНОЕ ОФОРМЛЕНИЕ ТЕРРИТОРИИ.</w:t>
      </w:r>
    </w:p>
    <w:p w:rsidR="00F23F52" w:rsidRPr="00F23F52" w:rsidRDefault="00F23F52" w:rsidP="00F23F52">
      <w:pPr>
        <w:pStyle w:val="a7"/>
        <w:ind w:firstLine="708"/>
        <w:jc w:val="center"/>
        <w:rPr>
          <w:b/>
          <w:sz w:val="24"/>
          <w:szCs w:val="24"/>
        </w:rPr>
      </w:pPr>
    </w:p>
    <w:p w:rsidR="00F23F52" w:rsidRPr="00F23F52" w:rsidRDefault="00F23F52" w:rsidP="00F23F52">
      <w:pPr>
        <w:pStyle w:val="a7"/>
        <w:ind w:firstLine="708"/>
        <w:jc w:val="both"/>
        <w:rPr>
          <w:sz w:val="24"/>
          <w:szCs w:val="24"/>
        </w:rPr>
      </w:pPr>
      <w:r w:rsidRPr="00F23F52">
        <w:rPr>
          <w:sz w:val="24"/>
          <w:szCs w:val="24"/>
        </w:rPr>
        <w:lastRenderedPageBreak/>
        <w:t>8.11.1. Праздничное оформление территории поселения выполняется по решению администрации поселения на период проведения государственных и поселенческих праздников, мероприятий, связанных со знаменательными событиями.</w:t>
      </w:r>
    </w:p>
    <w:p w:rsidR="00F23F52" w:rsidRPr="00F23F52" w:rsidRDefault="00F23F52" w:rsidP="00F23F52">
      <w:pPr>
        <w:pStyle w:val="a7"/>
        <w:jc w:val="both"/>
        <w:rPr>
          <w:sz w:val="24"/>
          <w:szCs w:val="24"/>
        </w:rPr>
      </w:pPr>
      <w:r w:rsidRPr="00F23F52">
        <w:rPr>
          <w:sz w:val="24"/>
          <w:szCs w:val="24"/>
        </w:rPr>
        <w:t>Оформление зданий, сооружений рекомендуется осуществлять их владельцами в рамках концепции праздничного оформления территории поселения.</w:t>
      </w:r>
    </w:p>
    <w:p w:rsidR="00F23F52" w:rsidRPr="00F23F52" w:rsidRDefault="00F23F52" w:rsidP="00F23F52">
      <w:pPr>
        <w:pStyle w:val="a7"/>
        <w:ind w:firstLine="708"/>
        <w:jc w:val="both"/>
        <w:rPr>
          <w:sz w:val="24"/>
          <w:szCs w:val="24"/>
        </w:rPr>
      </w:pPr>
      <w:r w:rsidRPr="00F23F52">
        <w:rPr>
          <w:sz w:val="24"/>
          <w:szCs w:val="24"/>
        </w:rPr>
        <w:t>8.11.2. Работы, связанные с проведением поселенческих торжественных и праздничных мероприятий, рекомендуется осуществлять организациям самостоятельно за счет собственных средств, а также по договорам с администрацией поселения в пределах средств, предусмотренных на эти цели в бюджете поселения.</w:t>
      </w:r>
    </w:p>
    <w:p w:rsidR="00F23F52" w:rsidRPr="00F23F52" w:rsidRDefault="00F23F52" w:rsidP="00F23F52">
      <w:pPr>
        <w:pStyle w:val="s1"/>
        <w:shd w:val="clear" w:color="auto" w:fill="FFFFFF"/>
        <w:spacing w:before="0" w:beforeAutospacing="0" w:after="0" w:afterAutospacing="0"/>
        <w:ind w:firstLine="567"/>
        <w:jc w:val="both"/>
      </w:pPr>
      <w:r w:rsidRPr="00F23F52">
        <w:t>8.11.3. В праздничное оформление рекомендуется включать: а) текстильные или нетканые изделия, в том числе с нанесенными на их поверхности графическими изображениями;</w:t>
      </w:r>
    </w:p>
    <w:p w:rsidR="00F23F52" w:rsidRPr="00F23F52" w:rsidRDefault="00F23F52" w:rsidP="00F23F52">
      <w:pPr>
        <w:pStyle w:val="s1"/>
        <w:shd w:val="clear" w:color="auto" w:fill="FFFFFF"/>
        <w:spacing w:before="0" w:beforeAutospacing="0" w:after="0" w:afterAutospacing="0"/>
        <w:ind w:firstLine="567"/>
        <w:jc w:val="both"/>
      </w:pPr>
      <w:r w:rsidRPr="00F23F52">
        <w:t>б) объемно-декоративные сооружения, имеющие несущую конструкцию и внешнее оформление, соответствующее тематике мероприятия;</w:t>
      </w:r>
    </w:p>
    <w:p w:rsidR="00F23F52" w:rsidRPr="00F23F52" w:rsidRDefault="00F23F52" w:rsidP="00F23F52">
      <w:pPr>
        <w:pStyle w:val="s1"/>
        <w:shd w:val="clear" w:color="auto" w:fill="FFFFFF"/>
        <w:spacing w:before="0" w:beforeAutospacing="0" w:after="0" w:afterAutospacing="0"/>
        <w:ind w:firstLine="567"/>
        <w:jc w:val="both"/>
      </w:pPr>
      <w:r w:rsidRPr="00F23F52">
        <w:t>в) мультимедийное и проекционное оборудование, предназначенное для трансляции текстовой, звуковой, графической и видеоинформации;</w:t>
      </w:r>
    </w:p>
    <w:p w:rsidR="00F23F52" w:rsidRPr="00F23F52" w:rsidRDefault="00F23F52" w:rsidP="00F23F52">
      <w:pPr>
        <w:pStyle w:val="s1"/>
        <w:shd w:val="clear" w:color="auto" w:fill="FFFFFF"/>
        <w:spacing w:before="0" w:beforeAutospacing="0" w:after="0" w:afterAutospacing="0"/>
        <w:ind w:firstLine="567"/>
        <w:jc w:val="both"/>
      </w:pPr>
      <w:r w:rsidRPr="00F23F52">
        <w:t>г) праздничное освещение (иллюминация) улиц, площадей, фасадов зданий и сооружений, в том числе:</w:t>
      </w:r>
    </w:p>
    <w:p w:rsidR="00F23F52" w:rsidRPr="00F23F52" w:rsidRDefault="00F23F52" w:rsidP="00F23F52">
      <w:pPr>
        <w:pStyle w:val="s1"/>
        <w:shd w:val="clear" w:color="auto" w:fill="FFFFFF"/>
        <w:spacing w:before="0" w:beforeAutospacing="0" w:after="0" w:afterAutospacing="0"/>
        <w:ind w:firstLine="567"/>
        <w:jc w:val="both"/>
      </w:pPr>
      <w:r w:rsidRPr="00F23F52">
        <w:t>праздничная подсветка фасадов зданий;</w:t>
      </w:r>
    </w:p>
    <w:p w:rsidR="00F23F52" w:rsidRPr="00F23F52" w:rsidRDefault="00F23F52" w:rsidP="00F23F52">
      <w:pPr>
        <w:pStyle w:val="s1"/>
        <w:shd w:val="clear" w:color="auto" w:fill="FFFFFF"/>
        <w:spacing w:before="0" w:beforeAutospacing="0" w:after="0" w:afterAutospacing="0"/>
        <w:ind w:firstLine="567"/>
        <w:jc w:val="both"/>
      </w:pPr>
      <w:r w:rsidRPr="00F23F52">
        <w:t>иллюминационные гирлянды и кронштейны;</w:t>
      </w:r>
    </w:p>
    <w:p w:rsidR="00F23F52" w:rsidRPr="00F23F52" w:rsidRDefault="00F23F52" w:rsidP="00F23F52">
      <w:pPr>
        <w:pStyle w:val="s1"/>
        <w:shd w:val="clear" w:color="auto" w:fill="FFFFFF"/>
        <w:spacing w:before="0" w:beforeAutospacing="0" w:after="0" w:afterAutospacing="0"/>
        <w:ind w:firstLine="567"/>
        <w:jc w:val="both"/>
      </w:pPr>
      <w:r w:rsidRPr="00F23F52">
        <w:t>художественно-декоративное оформление на тросовых конструкциях, расположенных между зданиями или опорами наружного  освещения и контактной сети;</w:t>
      </w:r>
    </w:p>
    <w:p w:rsidR="00F23F52" w:rsidRPr="00F23F52" w:rsidRDefault="00F23F52" w:rsidP="00F23F52">
      <w:pPr>
        <w:pStyle w:val="s1"/>
        <w:shd w:val="clear" w:color="auto" w:fill="FFFFFF"/>
        <w:spacing w:before="0" w:beforeAutospacing="0" w:after="0" w:afterAutospacing="0"/>
        <w:ind w:firstLine="567"/>
        <w:jc w:val="both"/>
      </w:pPr>
      <w:r w:rsidRPr="00F23F52">
        <w:t>подсветка зеленых насаждений;</w:t>
      </w:r>
    </w:p>
    <w:p w:rsidR="00F23F52" w:rsidRPr="00F23F52" w:rsidRDefault="00F23F52" w:rsidP="00F23F52">
      <w:pPr>
        <w:pStyle w:val="s1"/>
        <w:shd w:val="clear" w:color="auto" w:fill="FFFFFF"/>
        <w:spacing w:before="0" w:beforeAutospacing="0" w:after="0" w:afterAutospacing="0"/>
        <w:ind w:firstLine="567"/>
        <w:jc w:val="both"/>
      </w:pPr>
      <w:r w:rsidRPr="00F23F52">
        <w:t>праздничное и тематическое оформление пассажирского транспорта;</w:t>
      </w:r>
    </w:p>
    <w:p w:rsidR="00F23F52" w:rsidRPr="00F23F52" w:rsidRDefault="00F23F52" w:rsidP="00F23F52">
      <w:pPr>
        <w:pStyle w:val="s1"/>
        <w:shd w:val="clear" w:color="auto" w:fill="FFFFFF"/>
        <w:spacing w:before="0" w:beforeAutospacing="0" w:after="0" w:afterAutospacing="0"/>
        <w:ind w:firstLine="567"/>
        <w:jc w:val="both"/>
      </w:pPr>
      <w:r w:rsidRPr="00F23F52">
        <w:t>государственные и муниципальные флаги, государственная и муниципальная символика;</w:t>
      </w:r>
    </w:p>
    <w:p w:rsidR="00F23F52" w:rsidRPr="00F23F52" w:rsidRDefault="00F23F52" w:rsidP="00F23F52">
      <w:pPr>
        <w:pStyle w:val="s1"/>
        <w:shd w:val="clear" w:color="auto" w:fill="FFFFFF"/>
        <w:spacing w:before="0" w:beforeAutospacing="0" w:after="0" w:afterAutospacing="0"/>
        <w:ind w:firstLine="567"/>
        <w:jc w:val="both"/>
      </w:pPr>
      <w:r w:rsidRPr="00F23F52">
        <w:t>декоративные флаги, флажки, стяги;</w:t>
      </w:r>
    </w:p>
    <w:p w:rsidR="00F23F52" w:rsidRPr="00F23F52" w:rsidRDefault="00F23F52" w:rsidP="00F23F52">
      <w:pPr>
        <w:pStyle w:val="s1"/>
        <w:shd w:val="clear" w:color="auto" w:fill="FFFFFF"/>
        <w:spacing w:before="0" w:beforeAutospacing="0" w:after="0" w:afterAutospacing="0"/>
        <w:ind w:firstLine="567"/>
        <w:jc w:val="both"/>
      </w:pPr>
      <w:r w:rsidRPr="00F23F52">
        <w:t>информационные и тематические материалы на рекламных конструкциях.</w:t>
      </w:r>
    </w:p>
    <w:p w:rsidR="00F23F52" w:rsidRPr="00F23F52" w:rsidRDefault="00F23F52" w:rsidP="00F23F52">
      <w:pPr>
        <w:pStyle w:val="a7"/>
        <w:ind w:firstLine="708"/>
        <w:jc w:val="both"/>
        <w:rPr>
          <w:sz w:val="24"/>
          <w:szCs w:val="24"/>
        </w:rPr>
      </w:pPr>
      <w:r w:rsidRPr="00F23F52">
        <w:rPr>
          <w:sz w:val="24"/>
          <w:szCs w:val="24"/>
        </w:rPr>
        <w:t>8.11.4. Концепция праздничного оформления определяется программой мероприятий и схемой размещения объектов и элементов праздничного оформления, утверждаемыми администрацией поселения.</w:t>
      </w:r>
    </w:p>
    <w:p w:rsidR="00F23F52" w:rsidRPr="00F23F52" w:rsidRDefault="00F23F52" w:rsidP="00F23F52">
      <w:pPr>
        <w:pStyle w:val="a7"/>
        <w:ind w:firstLine="708"/>
        <w:jc w:val="both"/>
        <w:rPr>
          <w:sz w:val="24"/>
          <w:szCs w:val="24"/>
        </w:rPr>
      </w:pPr>
      <w:r w:rsidRPr="00F23F52">
        <w:rPr>
          <w:sz w:val="24"/>
          <w:szCs w:val="24"/>
        </w:rPr>
        <w:t>8.11.5. При изготовлении и установке элементов праздничного оформления запрещено снимать, повреждать и ухудшать видимость технических средств регулирования дорожного движения.</w:t>
      </w:r>
    </w:p>
    <w:p w:rsidR="00F23F52" w:rsidRPr="00F23F52" w:rsidRDefault="00F23F52" w:rsidP="00F23F52">
      <w:pPr>
        <w:pStyle w:val="a7"/>
        <w:ind w:firstLine="708"/>
        <w:jc w:val="both"/>
        <w:rPr>
          <w:sz w:val="24"/>
          <w:szCs w:val="24"/>
        </w:rPr>
      </w:pPr>
      <w:r w:rsidRPr="00F23F52">
        <w:rPr>
          <w:sz w:val="24"/>
          <w:szCs w:val="24"/>
        </w:rPr>
        <w:t>8.11.6. При размещении информации о культурных, спортивных  и других зрелищных мероприятиях конструкции должны учитывать архитектурно-средовые особенности строений и не перекрывать архитектурные детали  (например: оконные проёмы, колонны, орнамент и прочие), быть пропорционально связаны с архитектурой. Рекомендуется использование конструкций без жесткого каркаса.</w:t>
      </w:r>
    </w:p>
    <w:p w:rsidR="00F23F52" w:rsidRPr="00F23F52" w:rsidRDefault="00F23F52" w:rsidP="00F23F52">
      <w:pPr>
        <w:pStyle w:val="a7"/>
        <w:ind w:firstLine="708"/>
        <w:jc w:val="both"/>
        <w:rPr>
          <w:sz w:val="24"/>
          <w:szCs w:val="24"/>
        </w:rPr>
      </w:pPr>
      <w:r w:rsidRPr="00F23F52">
        <w:rPr>
          <w:sz w:val="24"/>
          <w:szCs w:val="24"/>
        </w:rPr>
        <w:t>8.11.7.Количество рекламы не должно быть избыточно, а сами информационные поверхности между собой̆ должны быть упорядочены по цветографике и композиции.</w:t>
      </w:r>
    </w:p>
    <w:p w:rsidR="00F23F52" w:rsidRPr="00F23F52" w:rsidRDefault="00F23F52" w:rsidP="00F23F52">
      <w:pPr>
        <w:pStyle w:val="a7"/>
        <w:ind w:firstLine="708"/>
        <w:jc w:val="both"/>
        <w:rPr>
          <w:sz w:val="24"/>
          <w:szCs w:val="24"/>
        </w:rPr>
      </w:pPr>
      <w:r w:rsidRPr="00F23F52">
        <w:rPr>
          <w:sz w:val="24"/>
          <w:szCs w:val="24"/>
        </w:rPr>
        <w:t>8.11.8.При размещении в нишах и межколонном пространстве, афиши необходимо расположить глубже передней линии фасада, чтобы не разрушать пластику объемов здания. Для этой же цели желательно выбрать для афиш в углублениях темный тон фона.</w:t>
      </w:r>
    </w:p>
    <w:p w:rsidR="00F23F52" w:rsidRPr="00F23F52" w:rsidRDefault="00F23F52" w:rsidP="00F23F52">
      <w:pPr>
        <w:pStyle w:val="a7"/>
        <w:ind w:firstLine="708"/>
        <w:jc w:val="both"/>
        <w:rPr>
          <w:sz w:val="24"/>
          <w:szCs w:val="24"/>
        </w:rPr>
      </w:pPr>
      <w:r w:rsidRPr="00F23F52">
        <w:rPr>
          <w:sz w:val="24"/>
          <w:szCs w:val="24"/>
        </w:rPr>
        <w:t>8.11.9.При отсутствии места на фасаде и наличии его рядом со зданием возможна установка неподалеку от объекта афишной тумбы.</w:t>
      </w:r>
    </w:p>
    <w:p w:rsidR="00F23F52" w:rsidRPr="00F23F52" w:rsidRDefault="00F23F52" w:rsidP="00F23F52">
      <w:pPr>
        <w:pStyle w:val="a7"/>
        <w:ind w:firstLine="708"/>
        <w:jc w:val="both"/>
        <w:rPr>
          <w:sz w:val="24"/>
          <w:szCs w:val="24"/>
        </w:rPr>
      </w:pPr>
      <w:r w:rsidRPr="00F23F52">
        <w:rPr>
          <w:sz w:val="24"/>
          <w:szCs w:val="24"/>
        </w:rPr>
        <w:t>8.11.10.При отсутствии подходящих мест для размещения информации учреждений культуры допустимо по согласованию с архитектурной администрацией города размещать афиши в оконных проемах. В этом случае необходимо размещать афиши только за стеклом и строго выдерживать единый̆ стиль оформления.</w:t>
      </w:r>
    </w:p>
    <w:p w:rsidR="00F23F52" w:rsidRPr="00F23F52" w:rsidRDefault="00F23F52" w:rsidP="00F23F52">
      <w:pPr>
        <w:pStyle w:val="a7"/>
        <w:ind w:firstLine="708"/>
        <w:jc w:val="both"/>
        <w:rPr>
          <w:sz w:val="24"/>
          <w:szCs w:val="24"/>
        </w:rPr>
      </w:pPr>
      <w:r w:rsidRPr="00F23F52">
        <w:rPr>
          <w:sz w:val="24"/>
          <w:szCs w:val="24"/>
        </w:rPr>
        <w:lastRenderedPageBreak/>
        <w:t>8.11.11.Размещение малоформатной листовой рекламы в простенках здания может допускаться для культурных и спортивных учреждений при соблюдении единого оформления.</w:t>
      </w:r>
    </w:p>
    <w:p w:rsidR="00F23F52" w:rsidRPr="00F23F52" w:rsidRDefault="00F23F52" w:rsidP="00F23F52">
      <w:pPr>
        <w:pStyle w:val="a7"/>
        <w:ind w:firstLine="708"/>
        <w:jc w:val="both"/>
        <w:rPr>
          <w:sz w:val="24"/>
          <w:szCs w:val="24"/>
        </w:rPr>
      </w:pPr>
      <w:r w:rsidRPr="00F23F52">
        <w:rPr>
          <w:sz w:val="24"/>
          <w:szCs w:val="24"/>
        </w:rPr>
        <w:t>8.11.12.Возможно размещать рекламу, создав специальные места или навесные конструкции на близлежащих столбах   освещения.</w:t>
      </w:r>
    </w:p>
    <w:p w:rsidR="00F23F52" w:rsidRPr="00F23F52" w:rsidRDefault="00F23F52" w:rsidP="00F23F52">
      <w:pPr>
        <w:pStyle w:val="a7"/>
        <w:ind w:firstLine="708"/>
        <w:jc w:val="both"/>
        <w:rPr>
          <w:sz w:val="24"/>
          <w:szCs w:val="24"/>
        </w:rPr>
      </w:pPr>
      <w:r w:rsidRPr="00F23F52">
        <w:rPr>
          <w:sz w:val="24"/>
          <w:szCs w:val="24"/>
        </w:rPr>
        <w:t>8.11.13.Уличное искусство (стрит-арт, граффити, мурали)</w:t>
      </w:r>
    </w:p>
    <w:p w:rsidR="00F23F52" w:rsidRPr="00F23F52" w:rsidRDefault="00F23F52" w:rsidP="00F23F52">
      <w:pPr>
        <w:pStyle w:val="a7"/>
        <w:ind w:firstLine="708"/>
        <w:jc w:val="both"/>
        <w:rPr>
          <w:sz w:val="24"/>
          <w:szCs w:val="24"/>
        </w:rPr>
      </w:pPr>
      <w:r w:rsidRPr="00F23F52">
        <w:rPr>
          <w:sz w:val="24"/>
          <w:szCs w:val="24"/>
        </w:rPr>
        <w:t>8.11.14.Рекомендуется определить и регламентировать  зоны и типы объектов, где разрешено, запрещено или нормировано использование уличного искусства для стен, заборов и других  поверхностей. Рекомендуется использовать оформление подобными рисунками глухих заборов и брандмауэров. В центральной части села и других значимых территориях подобное оформление должно получать согласование (в том числе и постфактум).</w:t>
      </w:r>
    </w:p>
    <w:p w:rsidR="00F23F52" w:rsidRPr="00F23F52" w:rsidRDefault="00F23F52" w:rsidP="00F23F52">
      <w:pPr>
        <w:pStyle w:val="a7"/>
        <w:ind w:firstLine="708"/>
        <w:jc w:val="both"/>
        <w:rPr>
          <w:sz w:val="24"/>
          <w:szCs w:val="24"/>
        </w:rPr>
      </w:pPr>
    </w:p>
    <w:p w:rsidR="00F23F52" w:rsidRPr="00F23F52" w:rsidRDefault="00F23F52" w:rsidP="00F23F52">
      <w:pPr>
        <w:jc w:val="center"/>
        <w:rPr>
          <w:rFonts w:ascii="Times New Roman" w:hAnsi="Times New Roman" w:cs="Times New Roman"/>
          <w:b/>
          <w:sz w:val="24"/>
          <w:szCs w:val="24"/>
        </w:rPr>
      </w:pPr>
      <w:r w:rsidRPr="00F23F52">
        <w:rPr>
          <w:rFonts w:ascii="Times New Roman" w:hAnsi="Times New Roman" w:cs="Times New Roman"/>
          <w:b/>
          <w:sz w:val="24"/>
          <w:szCs w:val="24"/>
        </w:rPr>
        <w:t>8.12.ФОРМЫ И МЕХАНИЗМЫ ОБЩЕСТВЕННОГО УЧАСТИЯ В ПРИНЯТИИ РЕШЕНИЙ И РЕАЛИЗАЦИИ ПРОЕКТОВ КОМПЛЕКСНОГО БЛАГОУСТРОЙСТВА И РАЗВИТИЯ ГОРОДСКОЙ СРЕДЫ</w:t>
      </w:r>
    </w:p>
    <w:p w:rsidR="00F23F52" w:rsidRPr="00F23F52" w:rsidRDefault="00F23F52" w:rsidP="00F23F52">
      <w:pPr>
        <w:pStyle w:val="a7"/>
        <w:ind w:firstLine="708"/>
        <w:jc w:val="both"/>
        <w:rPr>
          <w:sz w:val="24"/>
          <w:szCs w:val="24"/>
        </w:rPr>
      </w:pPr>
      <w:r w:rsidRPr="00F23F52">
        <w:rPr>
          <w:sz w:val="24"/>
          <w:szCs w:val="24"/>
        </w:rPr>
        <w:t>8.12.1. Общие положения. Задачи, польза и формы общественного участия.</w:t>
      </w:r>
    </w:p>
    <w:p w:rsidR="00F23F52" w:rsidRPr="00F23F52" w:rsidRDefault="00F23F52" w:rsidP="00F23F52">
      <w:pPr>
        <w:pStyle w:val="a7"/>
        <w:ind w:firstLine="708"/>
        <w:jc w:val="both"/>
        <w:rPr>
          <w:sz w:val="24"/>
          <w:szCs w:val="24"/>
        </w:rPr>
      </w:pPr>
      <w:r w:rsidRPr="00F23F52">
        <w:rPr>
          <w:sz w:val="24"/>
          <w:szCs w:val="24"/>
        </w:rPr>
        <w:t>8.12.2.Вовлеченность в принятие решений и реализацию проектов, реальный учет мнения всех субъектов Октябрьского сельсоветав, повышает их удовлетворенность окружающей средой, формирует положительный эмоциональный фон, ведет к повышению субъективного восприятия качества жизни (реализуя базовую потребность человека быть услышанным, влиять на происходящее в его среде жизни).</w:t>
      </w:r>
    </w:p>
    <w:p w:rsidR="00F23F52" w:rsidRPr="00F23F52" w:rsidRDefault="00F23F52" w:rsidP="00F23F52">
      <w:pPr>
        <w:pStyle w:val="a7"/>
        <w:ind w:firstLine="708"/>
        <w:jc w:val="both"/>
        <w:rPr>
          <w:sz w:val="24"/>
          <w:szCs w:val="24"/>
        </w:rPr>
      </w:pPr>
      <w:r w:rsidRPr="00F23F52">
        <w:rPr>
          <w:sz w:val="24"/>
          <w:szCs w:val="24"/>
        </w:rPr>
        <w:t>8.12.3.Участие в развитии окружающей среды создает новые возможности для общения, сотворчества и повышает субъективное восприятие качества жизни (реализуя базовую потребность в сопричастности и соучастии, потребность принадлежности к целому). Важно, чтобы и физическая среда, и социальные регламенты и культура подчеркивали общность и личную ответственность, создавали возможности для знакомства и стимулировали общение сельчан по вопросам повседневной жизни, совместному решению задач, созданию новых смыслов и идей, некоммерческих и коммерческих проектов.</w:t>
      </w:r>
    </w:p>
    <w:p w:rsidR="00F23F52" w:rsidRPr="00F23F52" w:rsidRDefault="00F23F52" w:rsidP="00F23F52">
      <w:pPr>
        <w:pStyle w:val="a7"/>
        <w:ind w:firstLine="708"/>
        <w:jc w:val="both"/>
        <w:rPr>
          <w:sz w:val="24"/>
          <w:szCs w:val="24"/>
        </w:rPr>
      </w:pPr>
      <w:r w:rsidRPr="00F23F52">
        <w:rPr>
          <w:sz w:val="24"/>
          <w:szCs w:val="24"/>
        </w:rPr>
        <w:t>8.12.4.Общественное участие на этапе планирования и проектирования снижает количество и глубину несогласованностей, противоречий и конфликтов, снижает возможные затраты по их разрешению, повышает согласованность и доверие между органами государственной и муниципальной власти и сельчанами, формирует лояльность со стороны населения и создаёт кредит доверия на будущее, а в перспективе превращает сельчан и других субъектов в партнёров органов власти.</w:t>
      </w:r>
    </w:p>
    <w:p w:rsidR="00F23F52" w:rsidRPr="00F23F52" w:rsidRDefault="00F23F52" w:rsidP="00F23F52">
      <w:pPr>
        <w:pStyle w:val="a7"/>
        <w:ind w:firstLine="708"/>
        <w:jc w:val="both"/>
        <w:rPr>
          <w:sz w:val="24"/>
          <w:szCs w:val="24"/>
        </w:rPr>
      </w:pPr>
      <w:r w:rsidRPr="00F23F52">
        <w:rPr>
          <w:sz w:val="24"/>
          <w:szCs w:val="24"/>
        </w:rPr>
        <w:t>8.12.5.Новый запрос на соучастие со стороны органов власти, приглашение к участию в развитии территории талантливых местных профессионалов, активных сельчан, представителей сообществ и различных организаций ведёт к учёту различных мнений, объективному повышению качества решений, открывает скрытые ресурсы всех субъектов развития, содействует развитию местных кадров, предоставляет новые возможности для повышения социальной связанности, развивает социальный капитал села и способствует формированию новых субъектов развития, кто готов думать о поселении, участвовать в его развитии, в том числе личным временем и компетенциями, связями, финансами и иными ресурсами – и таким образом повышает качество жизни и окружающей среды в целом.</w:t>
      </w:r>
    </w:p>
    <w:p w:rsidR="00F23F52" w:rsidRPr="00F23F52" w:rsidRDefault="00F23F52" w:rsidP="00F23F52">
      <w:pPr>
        <w:pStyle w:val="a7"/>
        <w:ind w:firstLine="708"/>
        <w:jc w:val="both"/>
        <w:rPr>
          <w:sz w:val="24"/>
          <w:szCs w:val="24"/>
        </w:rPr>
      </w:pPr>
      <w:r w:rsidRPr="00F23F52">
        <w:rPr>
          <w:sz w:val="24"/>
          <w:szCs w:val="24"/>
        </w:rPr>
        <w:t>8.12.6.Основные решения</w:t>
      </w:r>
    </w:p>
    <w:p w:rsidR="00F23F52" w:rsidRPr="00F23F52" w:rsidRDefault="00F23F52" w:rsidP="00F23F52">
      <w:pPr>
        <w:pStyle w:val="a7"/>
        <w:ind w:firstLine="708"/>
        <w:jc w:val="both"/>
        <w:rPr>
          <w:sz w:val="24"/>
          <w:szCs w:val="24"/>
        </w:rPr>
      </w:pPr>
      <w:r w:rsidRPr="00F23F52">
        <w:rPr>
          <w:sz w:val="24"/>
          <w:szCs w:val="24"/>
        </w:rPr>
        <w:t>а) формирование нового общественного института развития, обеспечивающего максимально эффективное представление интересов и включение способностей и ресурсов всех субъектов сельской жизни в процесс развития территории;</w:t>
      </w:r>
    </w:p>
    <w:p w:rsidR="00F23F52" w:rsidRPr="00F23F52" w:rsidRDefault="00F23F52" w:rsidP="00F23F52">
      <w:pPr>
        <w:pStyle w:val="a7"/>
        <w:ind w:firstLine="708"/>
        <w:jc w:val="both"/>
        <w:rPr>
          <w:sz w:val="24"/>
          <w:szCs w:val="24"/>
        </w:rPr>
      </w:pPr>
      <w:r w:rsidRPr="00F23F52">
        <w:rPr>
          <w:sz w:val="24"/>
          <w:szCs w:val="24"/>
        </w:rPr>
        <w:lastRenderedPageBreak/>
        <w:t xml:space="preserve">б) разработка внутренних регламентов, регулирующих процесс общественного соучастия; </w:t>
      </w:r>
    </w:p>
    <w:p w:rsidR="00F23F52" w:rsidRPr="00F23F52" w:rsidRDefault="00F23F52" w:rsidP="00F23F52">
      <w:pPr>
        <w:pStyle w:val="a7"/>
        <w:ind w:firstLine="708"/>
        <w:jc w:val="both"/>
        <w:rPr>
          <w:sz w:val="24"/>
          <w:szCs w:val="24"/>
        </w:rPr>
      </w:pPr>
      <w:r w:rsidRPr="00F23F52">
        <w:rPr>
          <w:sz w:val="24"/>
          <w:szCs w:val="24"/>
        </w:rPr>
        <w:t>в) внедрение технологий, которые позволяют совмещать разнообразие мнений и интересов с необходимостью принимать максимально эффективные рациональные решения зачастую в условиях нехватки временных ресурсов, технической сложности решаемых задач и отсутствия достаточной глубины специальных знаний у сельчан и других субъектов сельской жизни;</w:t>
      </w:r>
    </w:p>
    <w:p w:rsidR="00F23F52" w:rsidRPr="00F23F52" w:rsidRDefault="00F23F52" w:rsidP="00F23F52">
      <w:pPr>
        <w:pStyle w:val="a7"/>
        <w:ind w:firstLine="708"/>
        <w:jc w:val="both"/>
        <w:rPr>
          <w:sz w:val="24"/>
          <w:szCs w:val="24"/>
        </w:rPr>
      </w:pPr>
      <w:r w:rsidRPr="00F23F52">
        <w:rPr>
          <w:sz w:val="24"/>
          <w:szCs w:val="24"/>
        </w:rPr>
        <w:t>г) в целях обеспечения широкого участия всех заинтересованных сторон и оптимального сочетания общественных интересов и пожеланий и профессиональной экспертизы, рекомендуется провести следующие процедуры:</w:t>
      </w:r>
    </w:p>
    <w:p w:rsidR="00F23F52" w:rsidRPr="00F23F52" w:rsidRDefault="00F23F52" w:rsidP="00F23F52">
      <w:pPr>
        <w:pStyle w:val="a7"/>
        <w:ind w:firstLine="708"/>
        <w:jc w:val="both"/>
        <w:rPr>
          <w:sz w:val="24"/>
          <w:szCs w:val="24"/>
        </w:rPr>
      </w:pPr>
      <w:r w:rsidRPr="00F23F52">
        <w:rPr>
          <w:sz w:val="24"/>
          <w:szCs w:val="24"/>
        </w:rPr>
        <w:t>1 этап:  максимизация общественного участия на этапе выявления общественного запроса, формулировки движущих ценностей и определения целей рассматриваемого проекта;</w:t>
      </w:r>
    </w:p>
    <w:p w:rsidR="00F23F52" w:rsidRPr="00F23F52" w:rsidRDefault="00F23F52" w:rsidP="00F23F52">
      <w:pPr>
        <w:pStyle w:val="a7"/>
        <w:ind w:firstLine="708"/>
        <w:jc w:val="both"/>
        <w:rPr>
          <w:sz w:val="24"/>
          <w:szCs w:val="24"/>
        </w:rPr>
      </w:pPr>
      <w:r w:rsidRPr="00F23F52">
        <w:rPr>
          <w:sz w:val="24"/>
          <w:szCs w:val="24"/>
        </w:rPr>
        <w:t>2 этап: совмещение общественного участия и профессиональной экспертизы в выработке альтернативных концепций решения задачи, в том числе с использованием механизма проектных семинаров и открытых конкурсов;</w:t>
      </w:r>
    </w:p>
    <w:p w:rsidR="00F23F52" w:rsidRPr="00F23F52" w:rsidRDefault="00F23F52" w:rsidP="00F23F52">
      <w:pPr>
        <w:pStyle w:val="a7"/>
        <w:ind w:firstLine="708"/>
        <w:jc w:val="both"/>
        <w:rPr>
          <w:sz w:val="24"/>
          <w:szCs w:val="24"/>
        </w:rPr>
      </w:pPr>
      <w:r w:rsidRPr="00F23F52">
        <w:rPr>
          <w:sz w:val="24"/>
          <w:szCs w:val="24"/>
        </w:rPr>
        <w:t>3 этап: рассмотрение созданных вариантов с вовлечением всех субъектов городской жизни, имеющих отношение к данной территории и данному вопросу;</w:t>
      </w:r>
    </w:p>
    <w:p w:rsidR="00F23F52" w:rsidRPr="00F23F52" w:rsidRDefault="00F23F52" w:rsidP="00F23F52">
      <w:pPr>
        <w:pStyle w:val="a7"/>
        <w:ind w:firstLine="708"/>
        <w:jc w:val="both"/>
        <w:rPr>
          <w:sz w:val="24"/>
          <w:szCs w:val="24"/>
        </w:rPr>
      </w:pPr>
      <w:r w:rsidRPr="00F23F52">
        <w:rPr>
          <w:sz w:val="24"/>
          <w:szCs w:val="24"/>
        </w:rPr>
        <w:t>4 этап: передача выбранной концепции на доработку специалистам, вновь и рассмотрение финального решения, в том числе усиление его эффективности и привлекательности с участием всех заинтересованных субъектов.</w:t>
      </w:r>
    </w:p>
    <w:p w:rsidR="00F23F52" w:rsidRPr="00F23F52" w:rsidRDefault="00F23F52" w:rsidP="00F23F52">
      <w:pPr>
        <w:pStyle w:val="a7"/>
        <w:ind w:firstLine="708"/>
        <w:jc w:val="both"/>
        <w:rPr>
          <w:sz w:val="24"/>
          <w:szCs w:val="24"/>
        </w:rPr>
      </w:pPr>
    </w:p>
    <w:p w:rsidR="00F23F52" w:rsidRPr="00F23F52" w:rsidRDefault="00F23F52" w:rsidP="00F23F52">
      <w:pPr>
        <w:pStyle w:val="a7"/>
        <w:ind w:firstLine="708"/>
        <w:jc w:val="both"/>
        <w:rPr>
          <w:sz w:val="24"/>
          <w:szCs w:val="24"/>
        </w:rPr>
      </w:pPr>
    </w:p>
    <w:p w:rsidR="00F23F52" w:rsidRPr="00F23F52" w:rsidRDefault="00F23F52" w:rsidP="00F23F52">
      <w:pPr>
        <w:pStyle w:val="a7"/>
        <w:ind w:firstLine="708"/>
        <w:jc w:val="center"/>
        <w:rPr>
          <w:b/>
          <w:sz w:val="24"/>
          <w:szCs w:val="24"/>
        </w:rPr>
      </w:pPr>
      <w:r w:rsidRPr="00F23F52">
        <w:rPr>
          <w:b/>
          <w:sz w:val="24"/>
          <w:szCs w:val="24"/>
        </w:rPr>
        <w:t>8.13. ПРИНЦИПЫ ОРГАНИЗАЦИИ ОБЩЕСТВЕННОГО СОУЧАСТИЯ</w:t>
      </w:r>
    </w:p>
    <w:p w:rsidR="00F23F52" w:rsidRPr="00F23F52" w:rsidRDefault="00F23F52" w:rsidP="00F23F52">
      <w:pPr>
        <w:pStyle w:val="a7"/>
        <w:ind w:firstLine="708"/>
        <w:jc w:val="center"/>
        <w:rPr>
          <w:b/>
          <w:sz w:val="24"/>
          <w:szCs w:val="24"/>
        </w:rPr>
      </w:pPr>
    </w:p>
    <w:p w:rsidR="00F23F52" w:rsidRPr="00F23F52" w:rsidRDefault="00F23F52" w:rsidP="00F23F52">
      <w:pPr>
        <w:pStyle w:val="a7"/>
        <w:ind w:firstLine="708"/>
        <w:jc w:val="both"/>
        <w:rPr>
          <w:sz w:val="24"/>
          <w:szCs w:val="24"/>
        </w:rPr>
      </w:pPr>
      <w:r w:rsidRPr="00F23F52">
        <w:rPr>
          <w:sz w:val="24"/>
          <w:szCs w:val="24"/>
        </w:rPr>
        <w:t>8.13.1.Все формы общественного соучастия направлены на наиболее полное включение всех заинтересованных сторон, на выявление их истинных интересов и ценностей, их отражение в проектировании любых городских изменений, на достижение согласия по целям и планам реализации проектов, на мобилизацию и объединение всех субъектов сельской жизни вокруг проектов реализующих стратегию развития территории.</w:t>
      </w:r>
    </w:p>
    <w:p w:rsidR="00F23F52" w:rsidRPr="00F23F52" w:rsidRDefault="00F23F52" w:rsidP="00F23F52">
      <w:pPr>
        <w:pStyle w:val="a7"/>
        <w:ind w:firstLine="708"/>
        <w:jc w:val="both"/>
        <w:rPr>
          <w:sz w:val="24"/>
          <w:szCs w:val="24"/>
        </w:rPr>
      </w:pPr>
      <w:r w:rsidRPr="00F23F52">
        <w:rPr>
          <w:sz w:val="24"/>
          <w:szCs w:val="24"/>
        </w:rPr>
        <w:t>8.13.2.Открытое обсуждение проектов благоустройства территорий рекомендуется организовывать на этапе формулирования задач проекта и по итогам каждого из этапов проектирования.</w:t>
      </w:r>
    </w:p>
    <w:p w:rsidR="00F23F52" w:rsidRPr="00F23F52" w:rsidRDefault="00F23F52" w:rsidP="00F23F52">
      <w:pPr>
        <w:pStyle w:val="a7"/>
        <w:ind w:firstLine="708"/>
        <w:jc w:val="both"/>
        <w:rPr>
          <w:sz w:val="24"/>
          <w:szCs w:val="24"/>
        </w:rPr>
      </w:pPr>
      <w:r w:rsidRPr="00F23F52">
        <w:rPr>
          <w:sz w:val="24"/>
          <w:szCs w:val="24"/>
        </w:rPr>
        <w:t>8.13.3.Все решения, касающиеся благоустройства и развития территорий должны приниматься открыто и гласно, с учетом мнения жителей соответствующих территорий и всех субъектов сельской жизни.</w:t>
      </w:r>
    </w:p>
    <w:p w:rsidR="00F23F52" w:rsidRPr="00F23F52" w:rsidRDefault="00F23F52" w:rsidP="00F23F52">
      <w:pPr>
        <w:pStyle w:val="a7"/>
        <w:ind w:firstLine="708"/>
        <w:jc w:val="both"/>
        <w:rPr>
          <w:sz w:val="24"/>
          <w:szCs w:val="24"/>
        </w:rPr>
      </w:pPr>
      <w:r w:rsidRPr="00F23F52">
        <w:rPr>
          <w:sz w:val="24"/>
          <w:szCs w:val="24"/>
        </w:rPr>
        <w:t>8.13.4.Для повышения уровня доступности информации и информирования населения и других субъектов сельской жизни о задачах и проектах в сфере благоустройства и комплексного развития окружающей среды рекомендуется создать интерактивный портал в сети "Интернет", предоставляющий наиболее полную и актуальную информацию в данной сфере – организованную и представленную максимально понятным образом для пользователей портала.</w:t>
      </w:r>
    </w:p>
    <w:p w:rsidR="00F23F52" w:rsidRPr="00F23F52" w:rsidRDefault="00F23F52" w:rsidP="00F23F52">
      <w:pPr>
        <w:pStyle w:val="a7"/>
        <w:ind w:firstLine="708"/>
        <w:jc w:val="both"/>
        <w:rPr>
          <w:sz w:val="24"/>
          <w:szCs w:val="24"/>
        </w:rPr>
      </w:pPr>
      <w:r w:rsidRPr="00F23F52">
        <w:rPr>
          <w:sz w:val="24"/>
          <w:szCs w:val="24"/>
        </w:rPr>
        <w:t>8.13.5.Рекомендуется обеспечить свободный доступ в сети «Интернет» к основной проектной и конкурсной документации, а также обеспечивать видеозапись публичных обсуждений проектов благоустройства и их размещение на специализированных муниципальных ресурсах. Кроме того, рекомендуется обеспечить возможность публичного комментирования и обсуждения материалов проектов.</w:t>
      </w:r>
    </w:p>
    <w:p w:rsidR="00F23F52" w:rsidRPr="00F23F52" w:rsidRDefault="00F23F52" w:rsidP="00F23F52">
      <w:pPr>
        <w:pStyle w:val="a7"/>
        <w:ind w:firstLine="708"/>
        <w:jc w:val="both"/>
        <w:rPr>
          <w:sz w:val="24"/>
          <w:szCs w:val="24"/>
        </w:rPr>
      </w:pPr>
      <w:r w:rsidRPr="00F23F52">
        <w:rPr>
          <w:sz w:val="24"/>
          <w:szCs w:val="24"/>
        </w:rPr>
        <w:t>8.13.6.</w:t>
      </w:r>
      <w:r w:rsidRPr="00F23F52">
        <w:rPr>
          <w:sz w:val="24"/>
          <w:szCs w:val="24"/>
        </w:rPr>
        <w:tab/>
        <w:t>формы общественного соучастия.</w:t>
      </w:r>
    </w:p>
    <w:p w:rsidR="00F23F52" w:rsidRPr="00F23F52" w:rsidRDefault="00F23F52" w:rsidP="00F23F52">
      <w:pPr>
        <w:pStyle w:val="a7"/>
        <w:ind w:firstLine="708"/>
        <w:jc w:val="both"/>
        <w:rPr>
          <w:sz w:val="24"/>
          <w:szCs w:val="24"/>
        </w:rPr>
      </w:pPr>
      <w:r w:rsidRPr="00F23F52">
        <w:rPr>
          <w:sz w:val="24"/>
          <w:szCs w:val="24"/>
        </w:rPr>
        <w:t>8.13.6.1.</w:t>
      </w:r>
      <w:r w:rsidRPr="00F23F52">
        <w:rPr>
          <w:sz w:val="24"/>
          <w:szCs w:val="24"/>
        </w:rPr>
        <w:tab/>
        <w:t>Для осуществления участия граждан в процессе принятия решений и реализации проектов комплексного благоустройства рекомендуется следовать следующим форматам:</w:t>
      </w:r>
    </w:p>
    <w:p w:rsidR="00F23F52" w:rsidRPr="00F23F52" w:rsidRDefault="00F23F52" w:rsidP="00F23F52">
      <w:pPr>
        <w:pStyle w:val="a7"/>
        <w:ind w:firstLine="708"/>
        <w:jc w:val="both"/>
        <w:rPr>
          <w:sz w:val="24"/>
          <w:szCs w:val="24"/>
        </w:rPr>
      </w:pPr>
      <w:r w:rsidRPr="00F23F52">
        <w:rPr>
          <w:sz w:val="24"/>
          <w:szCs w:val="24"/>
        </w:rPr>
        <w:lastRenderedPageBreak/>
        <w:t>-</w:t>
      </w:r>
      <w:r w:rsidRPr="00F23F52">
        <w:rPr>
          <w:sz w:val="24"/>
          <w:szCs w:val="24"/>
        </w:rPr>
        <w:tab/>
        <w:t>Совместное определение целей и задач по развитию территории, инвентаризация проблем и потенциалов среды;</w:t>
      </w:r>
    </w:p>
    <w:p w:rsidR="00F23F52" w:rsidRPr="00F23F52" w:rsidRDefault="00F23F52" w:rsidP="00F23F52">
      <w:pPr>
        <w:pStyle w:val="a7"/>
        <w:ind w:firstLine="708"/>
        <w:jc w:val="both"/>
        <w:rPr>
          <w:sz w:val="24"/>
          <w:szCs w:val="24"/>
        </w:rPr>
      </w:pPr>
      <w:r w:rsidRPr="00F23F52">
        <w:rPr>
          <w:sz w:val="24"/>
          <w:szCs w:val="24"/>
        </w:rPr>
        <w:t>-</w:t>
      </w:r>
      <w:r w:rsidRPr="00F23F52">
        <w:rPr>
          <w:sz w:val="24"/>
          <w:szCs w:val="24"/>
        </w:rPr>
        <w:tab/>
        <w:t>Определение основных видов активностей, функциональных зон и их взаимного расположения на выбранной территории;</w:t>
      </w:r>
    </w:p>
    <w:p w:rsidR="00F23F52" w:rsidRPr="00F23F52" w:rsidRDefault="00F23F52" w:rsidP="00F23F52">
      <w:pPr>
        <w:pStyle w:val="a7"/>
        <w:ind w:firstLine="708"/>
        <w:jc w:val="both"/>
        <w:rPr>
          <w:sz w:val="24"/>
          <w:szCs w:val="24"/>
        </w:rPr>
      </w:pPr>
      <w:r w:rsidRPr="00F23F52">
        <w:rPr>
          <w:sz w:val="24"/>
          <w:szCs w:val="24"/>
        </w:rPr>
        <w:t>-</w:t>
      </w:r>
      <w:r w:rsidRPr="00F23F52">
        <w:rPr>
          <w:sz w:val="24"/>
          <w:szCs w:val="24"/>
        </w:rPr>
        <w:tab/>
        <w:t>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F23F52" w:rsidRPr="00F23F52" w:rsidRDefault="00F23F52" w:rsidP="00F23F52">
      <w:pPr>
        <w:pStyle w:val="a7"/>
        <w:ind w:firstLine="708"/>
        <w:jc w:val="both"/>
        <w:rPr>
          <w:sz w:val="24"/>
          <w:szCs w:val="24"/>
        </w:rPr>
      </w:pPr>
      <w:r w:rsidRPr="00F23F52">
        <w:rPr>
          <w:sz w:val="24"/>
          <w:szCs w:val="24"/>
        </w:rPr>
        <w:t>-</w:t>
      </w:r>
      <w:r w:rsidRPr="00F23F52">
        <w:rPr>
          <w:sz w:val="24"/>
          <w:szCs w:val="24"/>
        </w:rPr>
        <w:tab/>
        <w:t>Консультации в выборе типов покрытий, с учетом функционального зонирования территории;</w:t>
      </w:r>
    </w:p>
    <w:p w:rsidR="00F23F52" w:rsidRPr="00F23F52" w:rsidRDefault="00F23F52" w:rsidP="00F23F52">
      <w:pPr>
        <w:pStyle w:val="a7"/>
        <w:ind w:firstLine="708"/>
        <w:jc w:val="both"/>
        <w:rPr>
          <w:sz w:val="24"/>
          <w:szCs w:val="24"/>
        </w:rPr>
      </w:pPr>
      <w:r w:rsidRPr="00F23F52">
        <w:rPr>
          <w:sz w:val="24"/>
          <w:szCs w:val="24"/>
        </w:rPr>
        <w:t>-Консультации по предполагаемым типам озеленения;</w:t>
      </w:r>
    </w:p>
    <w:p w:rsidR="00F23F52" w:rsidRPr="00F23F52" w:rsidRDefault="00F23F52" w:rsidP="00F23F52">
      <w:pPr>
        <w:pStyle w:val="a7"/>
        <w:ind w:firstLine="708"/>
        <w:jc w:val="both"/>
        <w:rPr>
          <w:sz w:val="24"/>
          <w:szCs w:val="24"/>
        </w:rPr>
      </w:pPr>
      <w:r w:rsidRPr="00F23F52">
        <w:rPr>
          <w:sz w:val="24"/>
          <w:szCs w:val="24"/>
        </w:rPr>
        <w:t>-Консультации по предполагаемым типам освещения и осветительного оборудования;</w:t>
      </w:r>
    </w:p>
    <w:p w:rsidR="00F23F52" w:rsidRPr="00F23F52" w:rsidRDefault="00F23F52" w:rsidP="00F23F52">
      <w:pPr>
        <w:pStyle w:val="a7"/>
        <w:ind w:firstLine="708"/>
        <w:jc w:val="both"/>
        <w:rPr>
          <w:sz w:val="24"/>
          <w:szCs w:val="24"/>
        </w:rPr>
      </w:pPr>
      <w:r w:rsidRPr="00F23F52">
        <w:rPr>
          <w:sz w:val="24"/>
          <w:szCs w:val="24"/>
        </w:rPr>
        <w:t>-Участие в разработке проекта, обсуждение решений с архитекторами, проектировщиками и другими профильными специалистами;</w:t>
      </w:r>
    </w:p>
    <w:p w:rsidR="00F23F52" w:rsidRPr="00F23F52" w:rsidRDefault="00F23F52" w:rsidP="00F23F52">
      <w:pPr>
        <w:pStyle w:val="a7"/>
        <w:ind w:firstLine="708"/>
        <w:jc w:val="both"/>
        <w:rPr>
          <w:sz w:val="24"/>
          <w:szCs w:val="24"/>
        </w:rPr>
      </w:pPr>
      <w:r w:rsidRPr="00F23F52">
        <w:rPr>
          <w:sz w:val="24"/>
          <w:szCs w:val="24"/>
        </w:rPr>
        <w:t>-</w:t>
      </w:r>
      <w:r w:rsidRPr="00F23F52">
        <w:rPr>
          <w:sz w:val="24"/>
          <w:szCs w:val="24"/>
        </w:rPr>
        <w:tab/>
        <w:t>Согласование проектных решений с участниками процесса проектирования и будущими пользователями, включая местных жителей (взрослых и детей), предпринимателей, собственников соседних территорий и других заинтересованных сторон;</w:t>
      </w:r>
    </w:p>
    <w:p w:rsidR="00F23F52" w:rsidRPr="00F23F52" w:rsidRDefault="00F23F52" w:rsidP="00F23F52">
      <w:pPr>
        <w:pStyle w:val="a7"/>
        <w:ind w:firstLine="708"/>
        <w:jc w:val="both"/>
        <w:rPr>
          <w:sz w:val="24"/>
          <w:szCs w:val="24"/>
        </w:rPr>
      </w:pPr>
      <w:r w:rsidRPr="00F23F52">
        <w:rPr>
          <w:sz w:val="24"/>
          <w:szCs w:val="24"/>
        </w:rPr>
        <w:t>-</w:t>
      </w:r>
      <w:r w:rsidRPr="00F23F52">
        <w:rPr>
          <w:sz w:val="24"/>
          <w:szCs w:val="24"/>
        </w:rPr>
        <w:tab/>
        <w:t>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F23F52" w:rsidRPr="00F23F52" w:rsidRDefault="00F23F52" w:rsidP="00F23F52">
      <w:pPr>
        <w:pStyle w:val="a7"/>
        <w:ind w:firstLine="708"/>
        <w:jc w:val="both"/>
        <w:rPr>
          <w:sz w:val="24"/>
          <w:szCs w:val="24"/>
        </w:rPr>
      </w:pPr>
      <w:r w:rsidRPr="00F23F52">
        <w:rPr>
          <w:sz w:val="24"/>
          <w:szCs w:val="24"/>
        </w:rPr>
        <w:t>-</w:t>
      </w:r>
      <w:r w:rsidRPr="00F23F52">
        <w:rPr>
          <w:sz w:val="24"/>
          <w:szCs w:val="24"/>
        </w:rPr>
        <w:tab/>
        <w:t>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F23F52" w:rsidRPr="00F23F52" w:rsidRDefault="00F23F52" w:rsidP="00F23F52">
      <w:pPr>
        <w:pStyle w:val="a7"/>
        <w:ind w:firstLine="708"/>
        <w:jc w:val="both"/>
        <w:rPr>
          <w:sz w:val="24"/>
          <w:szCs w:val="24"/>
        </w:rPr>
      </w:pPr>
      <w:r w:rsidRPr="00F23F52">
        <w:rPr>
          <w:sz w:val="24"/>
          <w:szCs w:val="24"/>
        </w:rPr>
        <w:t>8.13.6.2.</w:t>
      </w:r>
      <w:r w:rsidRPr="00F23F52">
        <w:rPr>
          <w:sz w:val="24"/>
          <w:szCs w:val="24"/>
        </w:rPr>
        <w:tab/>
        <w:t>При реализации проектов необходимо обеспечить информирование общественности о планирующихся изменениях и возможности участия в этом процессе.</w:t>
      </w:r>
    </w:p>
    <w:p w:rsidR="00F23F52" w:rsidRPr="00F23F52" w:rsidRDefault="00F23F52" w:rsidP="00F23F52">
      <w:pPr>
        <w:pStyle w:val="a7"/>
        <w:ind w:firstLine="708"/>
        <w:jc w:val="both"/>
        <w:rPr>
          <w:sz w:val="24"/>
          <w:szCs w:val="24"/>
        </w:rPr>
      </w:pPr>
      <w:r w:rsidRPr="00F23F52">
        <w:rPr>
          <w:sz w:val="24"/>
          <w:szCs w:val="24"/>
        </w:rPr>
        <w:t>8.13.6.3.</w:t>
      </w:r>
      <w:r w:rsidRPr="00F23F52">
        <w:rPr>
          <w:sz w:val="24"/>
          <w:szCs w:val="24"/>
        </w:rPr>
        <w:tab/>
        <w:t>Информирование может осуществляться, но не ограничиваться:</w:t>
      </w:r>
    </w:p>
    <w:p w:rsidR="00F23F52" w:rsidRPr="00F23F52" w:rsidRDefault="00F23F52" w:rsidP="00F23F52">
      <w:pPr>
        <w:pStyle w:val="a7"/>
        <w:ind w:firstLine="708"/>
        <w:jc w:val="both"/>
        <w:rPr>
          <w:sz w:val="24"/>
          <w:szCs w:val="24"/>
        </w:rPr>
      </w:pPr>
      <w:r w:rsidRPr="00F23F52">
        <w:rPr>
          <w:sz w:val="24"/>
          <w:szCs w:val="24"/>
        </w:rPr>
        <w:t xml:space="preserve"> -</w:t>
      </w:r>
      <w:r w:rsidRPr="00F23F52">
        <w:rPr>
          <w:sz w:val="24"/>
          <w:szCs w:val="24"/>
        </w:rPr>
        <w:tab/>
        <w:t>Создание единого  информационного интернет - ресурса (сайта или приложения) который будет решать задачи по сбору информации, обеспечению «онлайн» участия и регулярном информированию о ходе проекта, с публикацией фото, видео и текстовых отчетов по итогам проведения общественных обсуждений.</w:t>
      </w:r>
    </w:p>
    <w:p w:rsidR="00F23F52" w:rsidRPr="00F23F52" w:rsidRDefault="00F23F52" w:rsidP="00F23F52">
      <w:pPr>
        <w:pStyle w:val="a7"/>
        <w:ind w:firstLine="708"/>
        <w:jc w:val="both"/>
        <w:rPr>
          <w:sz w:val="24"/>
          <w:szCs w:val="24"/>
        </w:rPr>
      </w:pPr>
      <w:r w:rsidRPr="00F23F52">
        <w:rPr>
          <w:sz w:val="24"/>
          <w:szCs w:val="24"/>
        </w:rPr>
        <w:t>-</w:t>
      </w:r>
      <w:r w:rsidRPr="00F23F52">
        <w:rPr>
          <w:sz w:val="24"/>
          <w:szCs w:val="24"/>
        </w:rPr>
        <w:tab/>
        <w:t>Работа с местными СМИ, охватывающими широкий̆ круг людей̆ разных возрастных групп и потенциальные аудитории проекта.</w:t>
      </w:r>
    </w:p>
    <w:p w:rsidR="00F23F52" w:rsidRPr="00F23F52" w:rsidRDefault="00F23F52" w:rsidP="00F23F52">
      <w:pPr>
        <w:pStyle w:val="a7"/>
        <w:ind w:firstLine="708"/>
        <w:jc w:val="both"/>
        <w:rPr>
          <w:sz w:val="24"/>
          <w:szCs w:val="24"/>
        </w:rPr>
      </w:pPr>
      <w:r w:rsidRPr="00F23F52">
        <w:rPr>
          <w:sz w:val="24"/>
          <w:szCs w:val="24"/>
        </w:rPr>
        <w:t>-</w:t>
      </w:r>
      <w:r w:rsidRPr="00F23F52">
        <w:rPr>
          <w:sz w:val="24"/>
          <w:szCs w:val="24"/>
        </w:rPr>
        <w:tab/>
        <w:t>Вывешивание афиш и объявлений на информационных досках в подъездах жилых домов, расположенных в непосредственной̆ близости к проектируемому объекту, а также на специальных стендах на самом объекте; в местах притяжения и скопления людей̆ (почта, магазины и т.п.), в холлах значимых и социальных инфраструктурных объектов, расположенных по соседству с проектируемой̆ территории или на ней̆ ( ДК, библиотеки и т.п.), на площадке проведения общественных обсуждений (в зоне входной̆ группы, на специальных информационных стендах).</w:t>
      </w:r>
    </w:p>
    <w:p w:rsidR="00F23F52" w:rsidRPr="00F23F52" w:rsidRDefault="00F23F52" w:rsidP="00F23F52">
      <w:pPr>
        <w:pStyle w:val="a7"/>
        <w:ind w:firstLine="708"/>
        <w:jc w:val="both"/>
        <w:rPr>
          <w:sz w:val="24"/>
          <w:szCs w:val="24"/>
        </w:rPr>
      </w:pPr>
      <w:r w:rsidRPr="00F23F52">
        <w:rPr>
          <w:sz w:val="24"/>
          <w:szCs w:val="24"/>
        </w:rPr>
        <w:t>-Информирование местных жителей̆ через школы и детские сады. В том числе - школьные проекты: организация конкурса рисунков. Сборы пожеланий, сочинений, макетов, проектов, распространение анкет и приглашения для родителей̆ учащихся.</w:t>
      </w:r>
    </w:p>
    <w:p w:rsidR="00F23F52" w:rsidRPr="00F23F52" w:rsidRDefault="00F23F52" w:rsidP="00F23F52">
      <w:pPr>
        <w:pStyle w:val="a7"/>
        <w:ind w:firstLine="708"/>
        <w:jc w:val="both"/>
        <w:rPr>
          <w:sz w:val="24"/>
          <w:szCs w:val="24"/>
        </w:rPr>
      </w:pPr>
      <w:r w:rsidRPr="00F23F52">
        <w:rPr>
          <w:sz w:val="24"/>
          <w:szCs w:val="24"/>
        </w:rPr>
        <w:t>-</w:t>
      </w:r>
      <w:r w:rsidRPr="00F23F52">
        <w:rPr>
          <w:sz w:val="24"/>
          <w:szCs w:val="24"/>
        </w:rPr>
        <w:tab/>
        <w:t>Индивидуальные приглашения участников встречи лично, по электронной̆ почте или по телефону.</w:t>
      </w:r>
    </w:p>
    <w:p w:rsidR="00F23F52" w:rsidRPr="00F23F52" w:rsidRDefault="00F23F52" w:rsidP="00F23F52">
      <w:pPr>
        <w:pStyle w:val="a7"/>
        <w:ind w:firstLine="708"/>
        <w:jc w:val="both"/>
        <w:rPr>
          <w:sz w:val="24"/>
          <w:szCs w:val="24"/>
        </w:rPr>
      </w:pPr>
      <w:r w:rsidRPr="00F23F52">
        <w:rPr>
          <w:sz w:val="24"/>
          <w:szCs w:val="24"/>
        </w:rPr>
        <w:t>-</w:t>
      </w:r>
      <w:r w:rsidRPr="00F23F52">
        <w:rPr>
          <w:sz w:val="24"/>
          <w:szCs w:val="24"/>
        </w:rPr>
        <w:tab/>
        <w:t>Использование социальных сетей и интернет-ресурсов для обеспечения донесения информации до различных городских и профессиональных сообществ.</w:t>
      </w:r>
    </w:p>
    <w:p w:rsidR="00F23F52" w:rsidRPr="00F23F52" w:rsidRDefault="00F23F52" w:rsidP="00F23F52">
      <w:pPr>
        <w:pStyle w:val="a7"/>
        <w:ind w:firstLine="708"/>
        <w:jc w:val="both"/>
        <w:rPr>
          <w:sz w:val="24"/>
          <w:szCs w:val="24"/>
        </w:rPr>
      </w:pPr>
      <w:r w:rsidRPr="00F23F52">
        <w:rPr>
          <w:sz w:val="24"/>
          <w:szCs w:val="24"/>
        </w:rPr>
        <w:t>-</w:t>
      </w:r>
      <w:r w:rsidRPr="00F23F52">
        <w:rPr>
          <w:sz w:val="24"/>
          <w:szCs w:val="24"/>
        </w:rPr>
        <w:tab/>
        <w:t xml:space="preserve">Установка интерактивных стендов с устройствами для заполнения и сбора небольших анкет, установка стендов с генпланом территории для проведения </w:t>
      </w:r>
      <w:r w:rsidRPr="00F23F52">
        <w:rPr>
          <w:sz w:val="24"/>
          <w:szCs w:val="24"/>
        </w:rPr>
        <w:lastRenderedPageBreak/>
        <w:t>картирования и сбора пожеланий в центрах общественной жизни и местах пребывания большого количества людей.</w:t>
      </w:r>
    </w:p>
    <w:p w:rsidR="00F23F52" w:rsidRPr="00F23F52" w:rsidRDefault="00F23F52" w:rsidP="00F23F52">
      <w:pPr>
        <w:pStyle w:val="a7"/>
        <w:ind w:firstLine="708"/>
        <w:jc w:val="both"/>
        <w:rPr>
          <w:sz w:val="24"/>
          <w:szCs w:val="24"/>
        </w:rPr>
      </w:pPr>
      <w:r w:rsidRPr="00F23F52">
        <w:rPr>
          <w:sz w:val="24"/>
          <w:szCs w:val="24"/>
        </w:rPr>
        <w:t>-</w:t>
      </w:r>
      <w:r w:rsidRPr="00F23F52">
        <w:rPr>
          <w:sz w:val="24"/>
          <w:szCs w:val="24"/>
        </w:rPr>
        <w:tab/>
        <w:t>Установка специальных информационных стендов в местах с большой проходимостью, на территории самого объекта проектирования. Стенды могут работать как для сбора анкет, информации и обратной связи, так и в качестве площадок для обнародования всех этапов процесса проектирования и отчетов по итогам проведения общественных обсуждений.</w:t>
      </w:r>
    </w:p>
    <w:p w:rsidR="00F23F52" w:rsidRPr="00F23F52" w:rsidRDefault="00F23F52" w:rsidP="00F23F52">
      <w:pPr>
        <w:pStyle w:val="a7"/>
        <w:ind w:firstLine="708"/>
        <w:jc w:val="both"/>
        <w:rPr>
          <w:sz w:val="24"/>
          <w:szCs w:val="24"/>
        </w:rPr>
      </w:pPr>
      <w:r w:rsidRPr="00F23F52">
        <w:rPr>
          <w:sz w:val="24"/>
          <w:szCs w:val="24"/>
        </w:rPr>
        <w:t>8.13.6.4.</w:t>
      </w:r>
      <w:r w:rsidRPr="00F23F52">
        <w:rPr>
          <w:sz w:val="24"/>
          <w:szCs w:val="24"/>
        </w:rPr>
        <w:tab/>
        <w:t>механизмы общественного участия.</w:t>
      </w:r>
    </w:p>
    <w:p w:rsidR="00F23F52" w:rsidRPr="00F23F52" w:rsidRDefault="00F23F52" w:rsidP="00F23F52">
      <w:pPr>
        <w:pStyle w:val="a7"/>
        <w:ind w:firstLine="708"/>
        <w:jc w:val="both"/>
        <w:rPr>
          <w:sz w:val="24"/>
          <w:szCs w:val="24"/>
        </w:rPr>
      </w:pPr>
      <w:r w:rsidRPr="00F23F52">
        <w:rPr>
          <w:sz w:val="24"/>
          <w:szCs w:val="24"/>
        </w:rPr>
        <w:t>8.13.6.4.1.</w:t>
      </w:r>
      <w:r w:rsidRPr="00F23F52">
        <w:rPr>
          <w:sz w:val="24"/>
          <w:szCs w:val="24"/>
        </w:rPr>
        <w:tab/>
        <w:t>Обсуждение проектов должно происходить в интерактивном формате с использованием широкого набора инструментов для вовлечения и обеспечения участия и современных групповых методов работы.</w:t>
      </w:r>
    </w:p>
    <w:p w:rsidR="00F23F52" w:rsidRPr="00F23F52" w:rsidRDefault="00F23F52" w:rsidP="00F23F52">
      <w:pPr>
        <w:pStyle w:val="a7"/>
        <w:ind w:firstLine="708"/>
        <w:jc w:val="both"/>
        <w:rPr>
          <w:sz w:val="24"/>
          <w:szCs w:val="24"/>
        </w:rPr>
      </w:pPr>
      <w:r w:rsidRPr="00F23F52">
        <w:rPr>
          <w:sz w:val="24"/>
          <w:szCs w:val="24"/>
        </w:rPr>
        <w:t>8.13.6.4.2.</w:t>
      </w:r>
      <w:r w:rsidRPr="00F23F52">
        <w:rPr>
          <w:sz w:val="24"/>
          <w:szCs w:val="24"/>
        </w:rPr>
        <w:tab/>
        <w:t>Рекомендуется использовать следующие инструменты: анкетирование, опросы, интервьюирование, картирование, проведение фокус-групп, работа с отдельными группами пользователей, организация проектных семинаров, организация проектных мастерских (воркшопов), проведение общественных обсуждений, проведение дизайн-игр с участием взрослых и детей, организация проектных мастерских со школьниками и студентами, школьные проекты (рисунки, сочинения, пожелания, макеты), проведение оценки эксплуатации территории.</w:t>
      </w:r>
    </w:p>
    <w:p w:rsidR="00F23F52" w:rsidRPr="00F23F52" w:rsidRDefault="00F23F52" w:rsidP="00F23F52">
      <w:pPr>
        <w:pStyle w:val="a7"/>
        <w:ind w:firstLine="708"/>
        <w:jc w:val="both"/>
        <w:rPr>
          <w:sz w:val="24"/>
          <w:szCs w:val="24"/>
        </w:rPr>
      </w:pPr>
      <w:r w:rsidRPr="00F23F52">
        <w:rPr>
          <w:sz w:val="24"/>
          <w:szCs w:val="24"/>
        </w:rPr>
        <w:t>8.13.6.4.3.На каждом этапе проектирования рекомендуется выбирать максимально подходящие для конкретной ситуации механизмы, они должны быть простыми и понятными для всех заинтересованных в проекте сторон.</w:t>
      </w:r>
    </w:p>
    <w:p w:rsidR="00F23F52" w:rsidRPr="00F23F52" w:rsidRDefault="00F23F52" w:rsidP="00F23F52">
      <w:pPr>
        <w:pStyle w:val="a7"/>
        <w:ind w:firstLine="708"/>
        <w:jc w:val="both"/>
        <w:rPr>
          <w:sz w:val="24"/>
          <w:szCs w:val="24"/>
        </w:rPr>
      </w:pPr>
      <w:r w:rsidRPr="00F23F52">
        <w:rPr>
          <w:sz w:val="24"/>
          <w:szCs w:val="24"/>
        </w:rPr>
        <w:t>8.13.6.4.4.</w:t>
      </w:r>
      <w:r w:rsidRPr="00F23F52">
        <w:rPr>
          <w:sz w:val="24"/>
          <w:szCs w:val="24"/>
        </w:rPr>
        <w:tab/>
        <w:t>Для проведения общественных обсуждений рекомендуется выбирать хорошо известные людям общественные и культурные центры ( школы и культурные центры), находящиеся в зоне хорошей транспортной доступности, расположенные по соседству с объектом проектирования.</w:t>
      </w:r>
    </w:p>
    <w:p w:rsidR="00F23F52" w:rsidRPr="00F23F52" w:rsidRDefault="00F23F52" w:rsidP="00F23F52">
      <w:pPr>
        <w:pStyle w:val="a7"/>
        <w:ind w:firstLine="708"/>
        <w:jc w:val="both"/>
        <w:rPr>
          <w:sz w:val="24"/>
          <w:szCs w:val="24"/>
        </w:rPr>
      </w:pPr>
      <w:r w:rsidRPr="00F23F52">
        <w:rPr>
          <w:sz w:val="24"/>
          <w:szCs w:val="24"/>
        </w:rPr>
        <w:t>8.13.6.4.5. Общественные обсуждения должны проводиться при участие опытного модератора, имеющего нейтральную позицию по отношению ко всем участникам проектного процесса.</w:t>
      </w:r>
    </w:p>
    <w:p w:rsidR="00F23F52" w:rsidRPr="00F23F52" w:rsidRDefault="00F23F52" w:rsidP="00F23F52">
      <w:pPr>
        <w:pStyle w:val="a7"/>
        <w:ind w:firstLine="708"/>
        <w:jc w:val="both"/>
        <w:rPr>
          <w:sz w:val="24"/>
          <w:szCs w:val="24"/>
        </w:rPr>
      </w:pPr>
      <w:r w:rsidRPr="00F23F52">
        <w:rPr>
          <w:sz w:val="24"/>
          <w:szCs w:val="24"/>
        </w:rPr>
        <w:t>8.13.6.4.6.</w:t>
      </w:r>
      <w:r w:rsidRPr="00F23F52">
        <w:rPr>
          <w:sz w:val="24"/>
          <w:szCs w:val="24"/>
        </w:rPr>
        <w:tab/>
        <w:t>По итогам встреч, проектных семинаров, воркшопов, дизайн-игр и любых других форматов общественных обсуждений должен быть сформирован отчет о встрече, а также видеозапись самой встречи и выложены в публичный доступ как на информационных ресурсах проекта, так и на официальном сайте муниципалитета для того, чтобы граждане могли отслеживать процесс развития проекта, а также комментировать и включаться в этот процесс на любом этапе.</w:t>
      </w:r>
    </w:p>
    <w:p w:rsidR="00F23F52" w:rsidRPr="00F23F52" w:rsidRDefault="00F23F52" w:rsidP="00F23F52">
      <w:pPr>
        <w:pStyle w:val="a7"/>
        <w:ind w:firstLine="708"/>
        <w:jc w:val="both"/>
        <w:rPr>
          <w:sz w:val="24"/>
          <w:szCs w:val="24"/>
        </w:rPr>
      </w:pPr>
      <w:r w:rsidRPr="00F23F52">
        <w:rPr>
          <w:sz w:val="24"/>
          <w:szCs w:val="24"/>
        </w:rPr>
        <w:t>8.13.6.4.7.</w:t>
      </w:r>
      <w:r w:rsidRPr="00F23F52">
        <w:rPr>
          <w:sz w:val="24"/>
          <w:szCs w:val="24"/>
        </w:rPr>
        <w:tab/>
        <w:t>Для обеспечения квалифицированного участия необходимо публиковать достоверную и актуальную информацию о проекте, результатах предпроектного исследования, а также сам проект не позднее чем за 14 дней до проведения самого общественного обсуждения.</w:t>
      </w:r>
    </w:p>
    <w:p w:rsidR="00F23F52" w:rsidRPr="00F23F52" w:rsidRDefault="00F23F52" w:rsidP="00F23F52">
      <w:pPr>
        <w:pStyle w:val="a7"/>
        <w:ind w:firstLine="708"/>
        <w:jc w:val="both"/>
        <w:rPr>
          <w:sz w:val="24"/>
          <w:szCs w:val="24"/>
        </w:rPr>
      </w:pPr>
      <w:r w:rsidRPr="00F23F52">
        <w:rPr>
          <w:sz w:val="24"/>
          <w:szCs w:val="24"/>
        </w:rPr>
        <w:t>8.13.6.4.8.</w:t>
      </w:r>
      <w:r w:rsidRPr="00F23F52">
        <w:rPr>
          <w:sz w:val="24"/>
          <w:szCs w:val="24"/>
        </w:rPr>
        <w:tab/>
        <w:t>Общественный контроль является одним из механизмов общественного участия.</w:t>
      </w:r>
    </w:p>
    <w:p w:rsidR="00F23F52" w:rsidRPr="00F23F52" w:rsidRDefault="00F23F52" w:rsidP="00F23F52">
      <w:pPr>
        <w:pStyle w:val="a7"/>
        <w:ind w:firstLine="708"/>
        <w:jc w:val="both"/>
        <w:rPr>
          <w:sz w:val="24"/>
          <w:szCs w:val="24"/>
        </w:rPr>
      </w:pPr>
      <w:r w:rsidRPr="00F23F52">
        <w:rPr>
          <w:sz w:val="24"/>
          <w:szCs w:val="24"/>
        </w:rPr>
        <w:t>8.13.6.4.9. Рекомендуется создавать условия для проведения общественного контроля в области благоустройства, в том числе в рамках организации деятельности общегородских интерактивных порталов в сети "Интернет".</w:t>
      </w:r>
    </w:p>
    <w:p w:rsidR="00F23F52" w:rsidRPr="00F23F52" w:rsidRDefault="00F23F52" w:rsidP="00F23F52">
      <w:pPr>
        <w:pStyle w:val="a7"/>
        <w:ind w:firstLine="708"/>
        <w:jc w:val="both"/>
        <w:rPr>
          <w:sz w:val="24"/>
          <w:szCs w:val="24"/>
        </w:rPr>
      </w:pPr>
      <w:r w:rsidRPr="00F23F52">
        <w:rPr>
          <w:sz w:val="24"/>
          <w:szCs w:val="24"/>
        </w:rPr>
        <w:t>8.13.6.5.</w:t>
      </w:r>
      <w:r w:rsidRPr="00F23F52">
        <w:rPr>
          <w:sz w:val="24"/>
          <w:szCs w:val="24"/>
        </w:rPr>
        <w:tab/>
        <w:t>Общественный контроль в области благоустройства вправе осуществлять любые заинтересованные физические и юридические лица, в том числе с использованием технических средств для фото-, видеофиксации, а также общегородских интерактивных порталов в сети "Интернет". Информация о выявленных и зафиксированных в рамках общественного контроля нарушениях в области благоустройства направляется для принятия мер в уполномоченный орган исполнительной власти города и (или) на общегородской интерактивный портал в сети "Интернет".</w:t>
      </w:r>
    </w:p>
    <w:p w:rsidR="00F23F52" w:rsidRPr="00F23F52" w:rsidRDefault="00F23F52" w:rsidP="00F23F52">
      <w:pPr>
        <w:pStyle w:val="a7"/>
        <w:ind w:firstLine="708"/>
        <w:jc w:val="both"/>
        <w:rPr>
          <w:sz w:val="24"/>
          <w:szCs w:val="24"/>
        </w:rPr>
      </w:pPr>
      <w:r w:rsidRPr="00F23F52">
        <w:rPr>
          <w:sz w:val="24"/>
          <w:szCs w:val="24"/>
        </w:rPr>
        <w:lastRenderedPageBreak/>
        <w:t>8.13.6.6.</w:t>
      </w:r>
      <w:r w:rsidRPr="00F23F52">
        <w:rPr>
          <w:sz w:val="24"/>
          <w:szCs w:val="24"/>
        </w:rPr>
        <w:tab/>
        <w:t>Общественный контроль в области благоустройства осуществляется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 жилищных и коммунальных услуг.</w:t>
      </w:r>
    </w:p>
    <w:p w:rsidR="00F23F52" w:rsidRPr="00F23F52" w:rsidRDefault="00F23F52" w:rsidP="00F23F52">
      <w:pPr>
        <w:pStyle w:val="a7"/>
        <w:ind w:firstLine="708"/>
        <w:rPr>
          <w:sz w:val="24"/>
          <w:szCs w:val="24"/>
        </w:rPr>
      </w:pPr>
    </w:p>
    <w:p w:rsidR="00F23F52" w:rsidRPr="00F23F52" w:rsidRDefault="00F23F52" w:rsidP="00F23F52">
      <w:pPr>
        <w:pStyle w:val="a7"/>
        <w:ind w:firstLine="708"/>
        <w:jc w:val="both"/>
        <w:rPr>
          <w:sz w:val="24"/>
          <w:szCs w:val="24"/>
        </w:rPr>
      </w:pPr>
    </w:p>
    <w:p w:rsidR="00F23F52" w:rsidRPr="00F23F52" w:rsidRDefault="00F23F52" w:rsidP="00F23F52">
      <w:pPr>
        <w:pStyle w:val="a7"/>
        <w:jc w:val="center"/>
        <w:rPr>
          <w:b/>
          <w:sz w:val="24"/>
          <w:szCs w:val="24"/>
        </w:rPr>
      </w:pPr>
      <w:r w:rsidRPr="00F23F52">
        <w:rPr>
          <w:b/>
          <w:sz w:val="24"/>
          <w:szCs w:val="24"/>
        </w:rPr>
        <w:t>Раздел 9 ПОРЯДОК ОПРЕДЕЛЕНИЯ ГРАНИЦ ПРИЛЕГАЮЩИХ ТЕРРИТОРИЙ</w:t>
      </w:r>
    </w:p>
    <w:p w:rsidR="00F23F52" w:rsidRPr="00F23F52" w:rsidRDefault="00F23F52" w:rsidP="00F23F52">
      <w:pPr>
        <w:pStyle w:val="a7"/>
        <w:jc w:val="center"/>
        <w:rPr>
          <w:sz w:val="24"/>
          <w:szCs w:val="24"/>
        </w:rPr>
      </w:pPr>
    </w:p>
    <w:p w:rsidR="00F23F52" w:rsidRPr="00F23F52" w:rsidRDefault="00F23F52" w:rsidP="00F23F52">
      <w:pPr>
        <w:pStyle w:val="a4"/>
        <w:numPr>
          <w:ilvl w:val="1"/>
          <w:numId w:val="2"/>
        </w:numPr>
        <w:shd w:val="clear" w:color="auto" w:fill="FFFFFF"/>
        <w:spacing w:before="0" w:beforeAutospacing="0" w:after="0" w:afterAutospacing="0"/>
        <w:ind w:left="0" w:firstLine="567"/>
        <w:jc w:val="both"/>
      </w:pPr>
      <w:r w:rsidRPr="00F23F52">
        <w:t>Уборка прилегающих территорий осуществляется физическими, юридическими лицами, индивидуальными предпринимателями, являющимися собственниками зданий (помещений в них), сооружений, включая временные сооружения, а также владеющими земельными участками на праве собственности, ином вещном праве, праве аренды, ином законном праве путем включения в договор аренды требования об уборке прилегающей территории и определения ее границ, а так же через соглашения с собственниками земельных участков.</w:t>
      </w:r>
    </w:p>
    <w:p w:rsidR="00F23F52" w:rsidRPr="00F23F52" w:rsidRDefault="00F23F52" w:rsidP="00F23F52">
      <w:pPr>
        <w:pStyle w:val="a4"/>
        <w:numPr>
          <w:ilvl w:val="1"/>
          <w:numId w:val="2"/>
        </w:numPr>
        <w:shd w:val="clear" w:color="auto" w:fill="FFFFFF"/>
        <w:spacing w:before="0" w:beforeAutospacing="0" w:after="0" w:afterAutospacing="0"/>
        <w:jc w:val="both"/>
      </w:pPr>
      <w:r w:rsidRPr="00F23F52">
        <w:t xml:space="preserve"> Границы прилегающей территории определяются настоящими правилами.</w:t>
      </w:r>
    </w:p>
    <w:p w:rsidR="00F23F52" w:rsidRPr="00F23F52" w:rsidRDefault="00F23F52" w:rsidP="00F23F52">
      <w:pPr>
        <w:pStyle w:val="a4"/>
        <w:shd w:val="clear" w:color="auto" w:fill="FFFFFF"/>
        <w:spacing w:before="0" w:beforeAutospacing="0" w:after="0" w:afterAutospacing="0"/>
        <w:ind w:firstLine="567"/>
        <w:jc w:val="both"/>
        <w:rPr>
          <w:color w:val="000000"/>
        </w:rPr>
      </w:pPr>
      <w:r w:rsidRPr="00F23F52">
        <w:t xml:space="preserve">9.3.  Границы прилегающей территории определяются в </w:t>
      </w:r>
      <w:r w:rsidRPr="00F23F52">
        <w:rPr>
          <w:color w:val="000000"/>
        </w:rPr>
        <w:t>метрах</w:t>
      </w:r>
      <w:r w:rsidRPr="00F23F52">
        <w:rPr>
          <w:color w:val="000000"/>
          <w:shd w:val="clear" w:color="auto" w:fill="FFFFFF"/>
        </w:rPr>
        <w:t xml:space="preserve"> от внутренней части границ прилегающей территории до внешней части границ прилегающей территории</w:t>
      </w:r>
      <w:r w:rsidRPr="00F23F52">
        <w:rPr>
          <w:color w:val="000000"/>
        </w:rPr>
        <w:t>, при этом по каждой стороне периметра граница устанавливается индивидуально, в следующем порядке:</w:t>
      </w:r>
    </w:p>
    <w:p w:rsidR="00F23F52" w:rsidRPr="00F23F52" w:rsidRDefault="00F23F52" w:rsidP="00F23F52">
      <w:pPr>
        <w:pStyle w:val="a4"/>
        <w:shd w:val="clear" w:color="auto" w:fill="FFFFFF"/>
        <w:spacing w:before="0" w:beforeAutospacing="0" w:after="0" w:afterAutospacing="0"/>
        <w:ind w:firstLine="567"/>
        <w:jc w:val="both"/>
      </w:pPr>
      <w:r w:rsidRPr="00F23F52">
        <w:t>1) для жилых домов (объектов индивидуального жилищного строительства, жилых домов блокированной застройки):</w:t>
      </w:r>
    </w:p>
    <w:p w:rsidR="00F23F52" w:rsidRPr="00F23F52" w:rsidRDefault="00F23F52" w:rsidP="00F23F52">
      <w:pPr>
        <w:pStyle w:val="a4"/>
        <w:shd w:val="clear" w:color="auto" w:fill="FFFFFF"/>
        <w:spacing w:before="0" w:beforeAutospacing="0" w:after="0" w:afterAutospacing="0"/>
        <w:ind w:firstLine="567"/>
        <w:jc w:val="both"/>
      </w:pPr>
      <w:r w:rsidRPr="00F23F52">
        <w:t>а) в случае, если жилой дом расположен на земельном участке, который образован, – по границам земельного участка, на котором расположен данный жилой дом;</w:t>
      </w:r>
    </w:p>
    <w:p w:rsidR="00F23F52" w:rsidRPr="00F23F52" w:rsidRDefault="00F23F52" w:rsidP="00F23F52">
      <w:pPr>
        <w:pStyle w:val="a4"/>
        <w:shd w:val="clear" w:color="auto" w:fill="FFFFFF"/>
        <w:spacing w:before="0" w:beforeAutospacing="0" w:after="0" w:afterAutospacing="0"/>
        <w:ind w:firstLine="567"/>
        <w:jc w:val="both"/>
      </w:pPr>
      <w:r w:rsidRPr="00F23F52">
        <w:t>2) для многоквартирных домов в случае, если многоквартирный дом расположен на земельном участке, который образован по границам земельного участка, на котором расположен многоквартирный дом;</w:t>
      </w:r>
    </w:p>
    <w:p w:rsidR="00F23F52" w:rsidRPr="00F23F52" w:rsidRDefault="00F23F52" w:rsidP="00F23F52">
      <w:pPr>
        <w:pStyle w:val="a4"/>
        <w:shd w:val="clear" w:color="auto" w:fill="FFFFFF"/>
        <w:spacing w:before="0" w:beforeAutospacing="0" w:after="0" w:afterAutospacing="0"/>
        <w:ind w:firstLine="567"/>
        <w:jc w:val="both"/>
      </w:pPr>
      <w:r w:rsidRPr="00F23F52">
        <w:t>3) для встроенно-пристроенных к многоквартирным домам нежилых зданий, строений, сооружений:</w:t>
      </w:r>
    </w:p>
    <w:p w:rsidR="00F23F52" w:rsidRPr="00F23F52" w:rsidRDefault="00F23F52" w:rsidP="00F23F52">
      <w:pPr>
        <w:pStyle w:val="a4"/>
        <w:shd w:val="clear" w:color="auto" w:fill="FFFFFF"/>
        <w:spacing w:before="0" w:beforeAutospacing="0" w:after="0" w:afterAutospacing="0"/>
        <w:ind w:firstLine="567"/>
        <w:jc w:val="both"/>
      </w:pPr>
      <w:r w:rsidRPr="00F23F52">
        <w:t xml:space="preserve">а) в случае, если встроенно-пристроенные к многоквартирным домам нежилые здания, строения, сооружения расположены на земельном участке, который </w:t>
      </w:r>
      <w:r w:rsidRPr="00F23F52">
        <w:rPr>
          <w:color w:val="000000"/>
        </w:rPr>
        <w:t xml:space="preserve">образован, –   </w:t>
      </w:r>
      <w:r w:rsidRPr="00F23F52">
        <w:rPr>
          <w:color w:val="000000"/>
          <w:shd w:val="clear" w:color="auto" w:fill="FFFFFF"/>
        </w:rPr>
        <w:t>10 метров</w:t>
      </w:r>
      <w:r w:rsidRPr="00F23F52">
        <w:rPr>
          <w:color w:val="000000"/>
        </w:rPr>
        <w:t>;</w:t>
      </w:r>
    </w:p>
    <w:p w:rsidR="00F23F52" w:rsidRPr="00F23F52" w:rsidRDefault="00F23F52" w:rsidP="00F23F52">
      <w:pPr>
        <w:pStyle w:val="a4"/>
        <w:shd w:val="clear" w:color="auto" w:fill="FFFFFF"/>
        <w:spacing w:before="0" w:beforeAutospacing="0" w:after="0" w:afterAutospacing="0"/>
        <w:ind w:firstLine="567"/>
        <w:jc w:val="both"/>
      </w:pPr>
      <w:r w:rsidRPr="00F23F52">
        <w:t xml:space="preserve"> 4) для отдельно стоящих нежилых зданий, строений, сооружений (в том числе для нестационарных торговых объектов, нестационарных объектов, используемых для оказания услуг общественного питания, бытовых и иных услуг):</w:t>
      </w:r>
    </w:p>
    <w:p w:rsidR="00F23F52" w:rsidRPr="00F23F52" w:rsidRDefault="00F23F52" w:rsidP="00F23F52">
      <w:pPr>
        <w:pStyle w:val="a4"/>
        <w:shd w:val="clear" w:color="auto" w:fill="FFFFFF"/>
        <w:spacing w:before="0" w:beforeAutospacing="0" w:after="0" w:afterAutospacing="0"/>
        <w:ind w:firstLine="567"/>
        <w:jc w:val="both"/>
      </w:pPr>
      <w:r w:rsidRPr="00F23F52">
        <w:t>а) в случае, если нежилое здание, строение, сооружение расположено на земельном участке, который образован, – 10 метров;</w:t>
      </w:r>
    </w:p>
    <w:p w:rsidR="00F23F52" w:rsidRPr="00F23F52" w:rsidRDefault="00F23F52" w:rsidP="00F23F52">
      <w:pPr>
        <w:pStyle w:val="a4"/>
        <w:shd w:val="clear" w:color="auto" w:fill="FFFFFF"/>
        <w:spacing w:before="0" w:beforeAutospacing="0" w:after="0" w:afterAutospacing="0"/>
        <w:ind w:firstLine="567"/>
        <w:jc w:val="both"/>
      </w:pPr>
      <w:r w:rsidRPr="00F23F52">
        <w:t>б) в случае размещения нежилых зданий, строений, сооружений рядом с автомобильной дорогой  при отсутствии тротуара  границы прилегающей территории определяется до границы полосы отвода автомобильной дороги – и составляет 10 метров, а в случае наличия вдоль дорог тротуаров – до края   тротуаров -    10 метров;</w:t>
      </w:r>
    </w:p>
    <w:p w:rsidR="00F23F52" w:rsidRPr="00F23F52" w:rsidRDefault="00F23F52" w:rsidP="00F23F52">
      <w:pPr>
        <w:pStyle w:val="a4"/>
        <w:shd w:val="clear" w:color="auto" w:fill="FFFFFF"/>
        <w:spacing w:before="0" w:beforeAutospacing="0" w:after="0" w:afterAutospacing="0"/>
        <w:ind w:firstLine="567"/>
        <w:jc w:val="both"/>
      </w:pPr>
      <w:r w:rsidRPr="00F23F52">
        <w:t xml:space="preserve"> </w:t>
      </w:r>
    </w:p>
    <w:p w:rsidR="00F23F52" w:rsidRPr="00F23F52" w:rsidRDefault="00F23F52" w:rsidP="00F23F52">
      <w:pPr>
        <w:pStyle w:val="a4"/>
        <w:numPr>
          <w:ilvl w:val="1"/>
          <w:numId w:val="4"/>
        </w:numPr>
        <w:shd w:val="clear" w:color="auto" w:fill="FFFFFF"/>
        <w:spacing w:before="0" w:beforeAutospacing="0" w:after="0" w:afterAutospacing="0"/>
        <w:ind w:left="0" w:firstLine="567"/>
        <w:jc w:val="both"/>
      </w:pPr>
      <w:r w:rsidRPr="00F23F52">
        <w:t xml:space="preserve"> Исходя из особенностей расположения зданий, строений, сооружений, земельных участков, относительно которых устанавливается прилегающая территория, в том числе геологических, наличия зон с особыми условиями использования территорий, границы прилегающей территории могут быть изменены в сторону увеличения путем заключения соглашения между собственником и (или) иным законным владельцем здания, строения, сооружения, земельного участка и уполномоченным органом местного самоуправления муниципального образования (далее – соглашение) в следующем  порядке:</w:t>
      </w:r>
    </w:p>
    <w:p w:rsidR="00F23F52" w:rsidRPr="00F23F52" w:rsidRDefault="00F23F52" w:rsidP="00F23F52">
      <w:pPr>
        <w:spacing w:after="0" w:line="240" w:lineRule="auto"/>
        <w:ind w:firstLine="567"/>
        <w:jc w:val="both"/>
        <w:rPr>
          <w:rFonts w:ascii="Times New Roman" w:hAnsi="Times New Roman" w:cs="Times New Roman"/>
          <w:sz w:val="24"/>
          <w:szCs w:val="24"/>
        </w:rPr>
      </w:pPr>
      <w:r w:rsidRPr="00F23F52">
        <w:rPr>
          <w:rFonts w:ascii="Times New Roman" w:hAnsi="Times New Roman" w:cs="Times New Roman"/>
          <w:sz w:val="24"/>
          <w:szCs w:val="24"/>
        </w:rPr>
        <w:lastRenderedPageBreak/>
        <w:t xml:space="preserve">  Соглашение заключается по инициативе и на основании письменного заявления правообладателя объекта в администрацию Октябрьского сельсовета (далее -  уполномоченный орган).</w:t>
      </w:r>
    </w:p>
    <w:p w:rsidR="00F23F52" w:rsidRPr="00F23F52" w:rsidRDefault="00F23F52" w:rsidP="00F23F52">
      <w:pPr>
        <w:spacing w:after="0" w:line="240" w:lineRule="auto"/>
        <w:ind w:firstLine="567"/>
        <w:jc w:val="both"/>
        <w:rPr>
          <w:rFonts w:ascii="Times New Roman" w:hAnsi="Times New Roman" w:cs="Times New Roman"/>
          <w:sz w:val="24"/>
          <w:szCs w:val="24"/>
        </w:rPr>
      </w:pPr>
      <w:r w:rsidRPr="00F23F52">
        <w:rPr>
          <w:rFonts w:ascii="Times New Roman" w:hAnsi="Times New Roman" w:cs="Times New Roman"/>
          <w:sz w:val="24"/>
          <w:szCs w:val="24"/>
        </w:rPr>
        <w:t xml:space="preserve"> В заявлении указываются: </w:t>
      </w:r>
    </w:p>
    <w:p w:rsidR="00F23F52" w:rsidRPr="00F23F52" w:rsidRDefault="00F23F52" w:rsidP="00F23F52">
      <w:pPr>
        <w:spacing w:after="0" w:line="240" w:lineRule="auto"/>
        <w:ind w:firstLine="567"/>
        <w:jc w:val="both"/>
        <w:rPr>
          <w:rFonts w:ascii="Times New Roman" w:hAnsi="Times New Roman" w:cs="Times New Roman"/>
          <w:sz w:val="24"/>
          <w:szCs w:val="24"/>
        </w:rPr>
      </w:pPr>
      <w:r w:rsidRPr="00F23F52">
        <w:rPr>
          <w:rFonts w:ascii="Times New Roman" w:hAnsi="Times New Roman" w:cs="Times New Roman"/>
          <w:sz w:val="24"/>
          <w:szCs w:val="24"/>
        </w:rPr>
        <w:t xml:space="preserve">1) для юридических лиц - полное наименование юридического лица, места нахождения (регистрации); </w:t>
      </w:r>
    </w:p>
    <w:p w:rsidR="00F23F52" w:rsidRPr="00F23F52" w:rsidRDefault="00F23F52" w:rsidP="00F23F52">
      <w:pPr>
        <w:spacing w:after="0" w:line="240" w:lineRule="auto"/>
        <w:ind w:firstLine="567"/>
        <w:jc w:val="both"/>
        <w:rPr>
          <w:rFonts w:ascii="Times New Roman" w:hAnsi="Times New Roman" w:cs="Times New Roman"/>
          <w:sz w:val="24"/>
          <w:szCs w:val="24"/>
        </w:rPr>
      </w:pPr>
      <w:r w:rsidRPr="00F23F52">
        <w:rPr>
          <w:rFonts w:ascii="Times New Roman" w:hAnsi="Times New Roman" w:cs="Times New Roman"/>
          <w:sz w:val="24"/>
          <w:szCs w:val="24"/>
        </w:rPr>
        <w:t xml:space="preserve">2) для индивидуальных предпринимателей и физических лиц, не являющихся индивидуальными предпринимателями - фамилия, имя, отчество (при наличии), места жительства (регистрации); </w:t>
      </w:r>
    </w:p>
    <w:p w:rsidR="00F23F52" w:rsidRPr="00F23F52" w:rsidRDefault="00F23F52" w:rsidP="00F23F52">
      <w:pPr>
        <w:spacing w:after="0" w:line="240" w:lineRule="auto"/>
        <w:ind w:firstLine="567"/>
        <w:jc w:val="both"/>
        <w:rPr>
          <w:rFonts w:ascii="Times New Roman" w:hAnsi="Times New Roman" w:cs="Times New Roman"/>
          <w:sz w:val="24"/>
          <w:szCs w:val="24"/>
        </w:rPr>
      </w:pPr>
      <w:r w:rsidRPr="00F23F52">
        <w:rPr>
          <w:rFonts w:ascii="Times New Roman" w:hAnsi="Times New Roman" w:cs="Times New Roman"/>
          <w:sz w:val="24"/>
          <w:szCs w:val="24"/>
        </w:rPr>
        <w:t xml:space="preserve">3) для лиц, представляющих интересы правообладателей объектов - реквизиты доверенности, протокола общего собрания собственников помещений в многоквартирном доме; </w:t>
      </w:r>
    </w:p>
    <w:p w:rsidR="00F23F52" w:rsidRPr="00F23F52" w:rsidRDefault="00F23F52" w:rsidP="00F23F52">
      <w:pPr>
        <w:spacing w:after="0" w:line="240" w:lineRule="auto"/>
        <w:ind w:firstLine="567"/>
        <w:jc w:val="both"/>
        <w:rPr>
          <w:rFonts w:ascii="Times New Roman" w:hAnsi="Times New Roman" w:cs="Times New Roman"/>
          <w:sz w:val="24"/>
          <w:szCs w:val="24"/>
        </w:rPr>
      </w:pPr>
      <w:r w:rsidRPr="00F23F52">
        <w:rPr>
          <w:rFonts w:ascii="Times New Roman" w:hAnsi="Times New Roman" w:cs="Times New Roman"/>
          <w:sz w:val="24"/>
          <w:szCs w:val="24"/>
        </w:rPr>
        <w:t xml:space="preserve">4) адрес и назначение объектов; </w:t>
      </w:r>
    </w:p>
    <w:p w:rsidR="00F23F52" w:rsidRPr="00F23F52" w:rsidRDefault="00F23F52" w:rsidP="00F23F52">
      <w:pPr>
        <w:spacing w:after="0" w:line="240" w:lineRule="auto"/>
        <w:ind w:firstLine="567"/>
        <w:jc w:val="both"/>
        <w:rPr>
          <w:rFonts w:ascii="Times New Roman" w:hAnsi="Times New Roman" w:cs="Times New Roman"/>
          <w:sz w:val="24"/>
          <w:szCs w:val="24"/>
        </w:rPr>
      </w:pPr>
      <w:r w:rsidRPr="00F23F52">
        <w:rPr>
          <w:rFonts w:ascii="Times New Roman" w:hAnsi="Times New Roman" w:cs="Times New Roman"/>
          <w:sz w:val="24"/>
          <w:szCs w:val="24"/>
        </w:rPr>
        <w:t xml:space="preserve">5) обоснование необходимости изменения границ прилегающих территорий объектов. С заявлением представляются следующие документы: </w:t>
      </w:r>
    </w:p>
    <w:p w:rsidR="00F23F52" w:rsidRPr="00F23F52" w:rsidRDefault="00F23F52" w:rsidP="00F23F52">
      <w:pPr>
        <w:spacing w:after="0" w:line="240" w:lineRule="auto"/>
        <w:ind w:firstLine="567"/>
        <w:jc w:val="both"/>
        <w:rPr>
          <w:rFonts w:ascii="Times New Roman" w:hAnsi="Times New Roman" w:cs="Times New Roman"/>
          <w:sz w:val="24"/>
          <w:szCs w:val="24"/>
        </w:rPr>
      </w:pPr>
      <w:r w:rsidRPr="00F23F52">
        <w:rPr>
          <w:rFonts w:ascii="Times New Roman" w:hAnsi="Times New Roman" w:cs="Times New Roman"/>
          <w:sz w:val="24"/>
          <w:szCs w:val="24"/>
        </w:rPr>
        <w:t xml:space="preserve">1) документы, подтверждающие право собственности на объекты; </w:t>
      </w:r>
    </w:p>
    <w:p w:rsidR="00F23F52" w:rsidRPr="00F23F52" w:rsidRDefault="00F23F52" w:rsidP="00F23F52">
      <w:pPr>
        <w:spacing w:after="0" w:line="240" w:lineRule="auto"/>
        <w:ind w:firstLine="567"/>
        <w:jc w:val="both"/>
        <w:rPr>
          <w:rFonts w:ascii="Times New Roman" w:hAnsi="Times New Roman" w:cs="Times New Roman"/>
          <w:sz w:val="24"/>
          <w:szCs w:val="24"/>
        </w:rPr>
      </w:pPr>
      <w:r w:rsidRPr="00F23F52">
        <w:rPr>
          <w:rFonts w:ascii="Times New Roman" w:hAnsi="Times New Roman" w:cs="Times New Roman"/>
          <w:sz w:val="24"/>
          <w:szCs w:val="24"/>
        </w:rPr>
        <w:t xml:space="preserve">2) документы, подтверждающие полномочия представителя заявителя (в случае, если интересы заявителя представляет его представитель). </w:t>
      </w:r>
    </w:p>
    <w:p w:rsidR="00F23F52" w:rsidRPr="00F23F52" w:rsidRDefault="00F23F52" w:rsidP="00F23F52">
      <w:pPr>
        <w:spacing w:after="0" w:line="240" w:lineRule="auto"/>
        <w:ind w:firstLine="567"/>
        <w:jc w:val="both"/>
        <w:rPr>
          <w:rFonts w:ascii="Times New Roman" w:hAnsi="Times New Roman" w:cs="Times New Roman"/>
          <w:sz w:val="24"/>
          <w:szCs w:val="24"/>
        </w:rPr>
      </w:pPr>
      <w:r w:rsidRPr="00F23F52">
        <w:rPr>
          <w:rFonts w:ascii="Times New Roman" w:hAnsi="Times New Roman" w:cs="Times New Roman"/>
          <w:sz w:val="24"/>
          <w:szCs w:val="24"/>
        </w:rPr>
        <w:t xml:space="preserve">  Критериями для принятия уполномоченным органом решения об изменении границ прилегающих территорий являются: </w:t>
      </w:r>
    </w:p>
    <w:p w:rsidR="00F23F52" w:rsidRPr="00F23F52" w:rsidRDefault="00F23F52" w:rsidP="00F23F52">
      <w:pPr>
        <w:spacing w:after="0" w:line="240" w:lineRule="auto"/>
        <w:ind w:firstLine="567"/>
        <w:jc w:val="both"/>
        <w:rPr>
          <w:rFonts w:ascii="Times New Roman" w:hAnsi="Times New Roman" w:cs="Times New Roman"/>
          <w:sz w:val="24"/>
          <w:szCs w:val="24"/>
        </w:rPr>
      </w:pPr>
      <w:r w:rsidRPr="00F23F52">
        <w:rPr>
          <w:rFonts w:ascii="Times New Roman" w:hAnsi="Times New Roman" w:cs="Times New Roman"/>
          <w:sz w:val="24"/>
          <w:szCs w:val="24"/>
        </w:rPr>
        <w:t xml:space="preserve">1) наличие в границах прилегающей территории оврагов со скоплением влаги, геологических особенностей, зон с особыми условиями использования территорий; </w:t>
      </w:r>
    </w:p>
    <w:p w:rsidR="00F23F52" w:rsidRPr="00F23F52" w:rsidRDefault="00F23F52" w:rsidP="00F23F52">
      <w:pPr>
        <w:spacing w:after="0" w:line="240" w:lineRule="auto"/>
        <w:ind w:firstLine="567"/>
        <w:jc w:val="both"/>
        <w:rPr>
          <w:rFonts w:ascii="Times New Roman" w:hAnsi="Times New Roman" w:cs="Times New Roman"/>
          <w:sz w:val="24"/>
          <w:szCs w:val="24"/>
        </w:rPr>
      </w:pPr>
      <w:r w:rsidRPr="00F23F52">
        <w:rPr>
          <w:rFonts w:ascii="Times New Roman" w:hAnsi="Times New Roman" w:cs="Times New Roman"/>
          <w:sz w:val="24"/>
          <w:szCs w:val="24"/>
        </w:rPr>
        <w:t xml:space="preserve">2) социально-экономические и физические возможности правообладателей зданий строений, сооружений, земельных участков; </w:t>
      </w:r>
    </w:p>
    <w:p w:rsidR="00F23F52" w:rsidRPr="00F23F52" w:rsidRDefault="00F23F52" w:rsidP="00F23F52">
      <w:pPr>
        <w:spacing w:after="0" w:line="240" w:lineRule="auto"/>
        <w:ind w:firstLine="567"/>
        <w:jc w:val="both"/>
        <w:rPr>
          <w:rFonts w:ascii="Times New Roman" w:hAnsi="Times New Roman" w:cs="Times New Roman"/>
          <w:sz w:val="24"/>
          <w:szCs w:val="24"/>
        </w:rPr>
      </w:pPr>
      <w:r w:rsidRPr="00F23F52">
        <w:rPr>
          <w:rFonts w:ascii="Times New Roman" w:hAnsi="Times New Roman" w:cs="Times New Roman"/>
          <w:sz w:val="24"/>
          <w:szCs w:val="24"/>
        </w:rPr>
        <w:t xml:space="preserve">3) наличие в границах прилегающей территории линейных объектов. </w:t>
      </w:r>
    </w:p>
    <w:p w:rsidR="00F23F52" w:rsidRPr="00F23F52" w:rsidRDefault="00F23F52" w:rsidP="00F23F52">
      <w:pPr>
        <w:spacing w:after="0" w:line="240" w:lineRule="auto"/>
        <w:ind w:firstLine="567"/>
        <w:jc w:val="both"/>
        <w:rPr>
          <w:rFonts w:ascii="Times New Roman" w:hAnsi="Times New Roman" w:cs="Times New Roman"/>
          <w:sz w:val="24"/>
          <w:szCs w:val="24"/>
        </w:rPr>
      </w:pPr>
      <w:r w:rsidRPr="00F23F52">
        <w:rPr>
          <w:rFonts w:ascii="Times New Roman" w:hAnsi="Times New Roman" w:cs="Times New Roman"/>
          <w:sz w:val="24"/>
          <w:szCs w:val="24"/>
        </w:rPr>
        <w:t xml:space="preserve">  Заявление с прилагаемыми к нему документами подлежат регистрации в журнале регистрации входящей корреспонденции уполномоченного органа не позднее одного рабочего дня со дня поступления. </w:t>
      </w:r>
    </w:p>
    <w:p w:rsidR="00F23F52" w:rsidRPr="00F23F52" w:rsidRDefault="00F23F52" w:rsidP="00F23F52">
      <w:pPr>
        <w:spacing w:after="0" w:line="240" w:lineRule="auto"/>
        <w:ind w:firstLine="567"/>
        <w:jc w:val="both"/>
        <w:rPr>
          <w:rFonts w:ascii="Times New Roman" w:hAnsi="Times New Roman" w:cs="Times New Roman"/>
          <w:sz w:val="24"/>
          <w:szCs w:val="24"/>
        </w:rPr>
      </w:pPr>
      <w:r w:rsidRPr="00F23F52">
        <w:rPr>
          <w:rFonts w:ascii="Times New Roman" w:hAnsi="Times New Roman" w:cs="Times New Roman"/>
          <w:sz w:val="24"/>
          <w:szCs w:val="24"/>
        </w:rPr>
        <w:t xml:space="preserve">  Уполномоченный орган принимает решение о подготовке проекта Соглашения или подготовке проекта уведомления об отказе в заключении Соглашения не позднее 15 рабочих дней с даты регистрации заявления с учетом мнения комиссии по рассмотрению заявлений об изменении границ прилегающих территорий (далее - комиссия). </w:t>
      </w:r>
    </w:p>
    <w:p w:rsidR="00F23F52" w:rsidRPr="00F23F52" w:rsidRDefault="00F23F52" w:rsidP="00F23F52">
      <w:pPr>
        <w:spacing w:after="0" w:line="240" w:lineRule="auto"/>
        <w:ind w:firstLine="567"/>
        <w:jc w:val="both"/>
        <w:rPr>
          <w:rFonts w:ascii="Times New Roman" w:hAnsi="Times New Roman" w:cs="Times New Roman"/>
          <w:sz w:val="24"/>
          <w:szCs w:val="24"/>
        </w:rPr>
      </w:pPr>
      <w:r w:rsidRPr="00F23F52">
        <w:rPr>
          <w:rFonts w:ascii="Times New Roman" w:hAnsi="Times New Roman" w:cs="Times New Roman"/>
          <w:sz w:val="24"/>
          <w:szCs w:val="24"/>
        </w:rPr>
        <w:t xml:space="preserve">  Комиссия является совещательным органом, созданным уполномоченным органом  для предварительного рассмотрения вопросов и подготовки предложений, связанных с изменением границ прилегающих территорий объектов. </w:t>
      </w:r>
    </w:p>
    <w:p w:rsidR="00F23F52" w:rsidRPr="00F23F52" w:rsidRDefault="00F23F52" w:rsidP="00F23F52">
      <w:pPr>
        <w:spacing w:after="0" w:line="240" w:lineRule="auto"/>
        <w:ind w:firstLine="567"/>
        <w:jc w:val="both"/>
        <w:rPr>
          <w:rFonts w:ascii="Times New Roman" w:hAnsi="Times New Roman" w:cs="Times New Roman"/>
          <w:sz w:val="24"/>
          <w:szCs w:val="24"/>
        </w:rPr>
      </w:pPr>
      <w:r w:rsidRPr="00F23F52">
        <w:rPr>
          <w:rFonts w:ascii="Times New Roman" w:hAnsi="Times New Roman" w:cs="Times New Roman"/>
          <w:sz w:val="24"/>
          <w:szCs w:val="24"/>
        </w:rPr>
        <w:t xml:space="preserve">  Состав комиссии и порядок ее деятельности утверждаются постановлением уполномоченного органа.</w:t>
      </w:r>
    </w:p>
    <w:p w:rsidR="00F23F52" w:rsidRPr="00F23F52" w:rsidRDefault="00F23F52" w:rsidP="00F23F52">
      <w:pPr>
        <w:spacing w:after="0" w:line="240" w:lineRule="auto"/>
        <w:ind w:firstLine="567"/>
        <w:jc w:val="both"/>
        <w:rPr>
          <w:rFonts w:ascii="Times New Roman" w:hAnsi="Times New Roman" w:cs="Times New Roman"/>
          <w:sz w:val="24"/>
          <w:szCs w:val="24"/>
        </w:rPr>
      </w:pPr>
      <w:r w:rsidRPr="00F23F52">
        <w:rPr>
          <w:rFonts w:ascii="Times New Roman" w:hAnsi="Times New Roman" w:cs="Times New Roman"/>
          <w:sz w:val="24"/>
          <w:szCs w:val="24"/>
        </w:rPr>
        <w:t xml:space="preserve">Проект Соглашения, подписанный должностным лицом уполномоченного органа, или уведомление об отказе в заключении Соглашения подлежат направлению (вручению) заявителю не позднее 2 рабочих дней со дня их подписания. </w:t>
      </w:r>
    </w:p>
    <w:p w:rsidR="00F23F52" w:rsidRPr="00F23F52" w:rsidRDefault="00F23F52" w:rsidP="00F23F52">
      <w:pPr>
        <w:spacing w:after="0" w:line="240" w:lineRule="auto"/>
        <w:ind w:firstLine="567"/>
        <w:jc w:val="both"/>
        <w:rPr>
          <w:rFonts w:ascii="Times New Roman" w:hAnsi="Times New Roman" w:cs="Times New Roman"/>
          <w:sz w:val="24"/>
          <w:szCs w:val="24"/>
        </w:rPr>
      </w:pPr>
      <w:r w:rsidRPr="00F23F52">
        <w:rPr>
          <w:rFonts w:ascii="Times New Roman" w:hAnsi="Times New Roman" w:cs="Times New Roman"/>
          <w:sz w:val="24"/>
          <w:szCs w:val="24"/>
        </w:rPr>
        <w:t xml:space="preserve">  Проект Соглашения, подписанный должностным лицом уполномоченного органа, подлежит подписанию заявителем и возвращению в уполномоченный орган не позднее 30 дней с момента его направления (вручения) заявителю.  </w:t>
      </w:r>
    </w:p>
    <w:p w:rsidR="00F23F52" w:rsidRPr="00F23F52" w:rsidRDefault="00F23F52" w:rsidP="00F23F52">
      <w:pPr>
        <w:tabs>
          <w:tab w:val="left" w:pos="1134"/>
        </w:tabs>
        <w:autoSpaceDE w:val="0"/>
        <w:autoSpaceDN w:val="0"/>
        <w:adjustRightInd w:val="0"/>
        <w:spacing w:after="0" w:line="240" w:lineRule="auto"/>
        <w:ind w:firstLine="567"/>
        <w:jc w:val="both"/>
        <w:rPr>
          <w:rFonts w:ascii="Times New Roman" w:hAnsi="Times New Roman" w:cs="Times New Roman"/>
          <w:color w:val="000000"/>
          <w:sz w:val="24"/>
          <w:szCs w:val="24"/>
        </w:rPr>
      </w:pPr>
      <w:r w:rsidRPr="00F23F52">
        <w:rPr>
          <w:rFonts w:ascii="Times New Roman" w:hAnsi="Times New Roman" w:cs="Times New Roman"/>
          <w:sz w:val="24"/>
          <w:szCs w:val="24"/>
        </w:rPr>
        <w:t xml:space="preserve">9.5. </w:t>
      </w:r>
      <w:r w:rsidRPr="00F23F52">
        <w:rPr>
          <w:rFonts w:ascii="Times New Roman" w:hAnsi="Times New Roman" w:cs="Times New Roman"/>
          <w:b/>
          <w:color w:val="000000"/>
          <w:sz w:val="24"/>
          <w:szCs w:val="24"/>
        </w:rPr>
        <w:t xml:space="preserve">  </w:t>
      </w:r>
      <w:r w:rsidRPr="00F23F52">
        <w:rPr>
          <w:rFonts w:ascii="Times New Roman" w:hAnsi="Times New Roman" w:cs="Times New Roman"/>
          <w:sz w:val="24"/>
          <w:szCs w:val="24"/>
        </w:rPr>
        <w:t>Лицо, ответственное за эксплуатацию здания, строения, сооружения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принимает участие, в том числе финансовое, в содержании прилегающих территорий.</w:t>
      </w:r>
    </w:p>
    <w:p w:rsidR="00F23F52" w:rsidRPr="00F23F52" w:rsidRDefault="00F23F52" w:rsidP="00F23F52">
      <w:pPr>
        <w:pStyle w:val="s1"/>
        <w:shd w:val="clear" w:color="auto" w:fill="FFFFFF"/>
        <w:spacing w:before="0" w:beforeAutospacing="0" w:after="0" w:afterAutospacing="0"/>
        <w:ind w:firstLine="567"/>
        <w:jc w:val="both"/>
      </w:pPr>
      <w:r w:rsidRPr="00F23F52">
        <w:t>9.6.  В перечень видов работ по содержанию прилегающих территорий  включается:</w:t>
      </w:r>
    </w:p>
    <w:p w:rsidR="00F23F52" w:rsidRPr="00F23F52" w:rsidRDefault="00F23F52" w:rsidP="00F23F52">
      <w:pPr>
        <w:pStyle w:val="s1"/>
        <w:shd w:val="clear" w:color="auto" w:fill="FFFFFF"/>
        <w:spacing w:before="0" w:beforeAutospacing="0" w:after="0" w:afterAutospacing="0"/>
        <w:ind w:firstLine="567"/>
        <w:jc w:val="both"/>
      </w:pPr>
      <w:r w:rsidRPr="00F23F52">
        <w:t>а) содержание покрытия прилегающей территории в летний и зимний периоды, в том числе:</w:t>
      </w:r>
    </w:p>
    <w:p w:rsidR="00F23F52" w:rsidRPr="00F23F52" w:rsidRDefault="00F23F52" w:rsidP="00F23F52">
      <w:pPr>
        <w:pStyle w:val="s1"/>
        <w:shd w:val="clear" w:color="auto" w:fill="FFFFFF"/>
        <w:spacing w:before="0" w:beforeAutospacing="0" w:after="0" w:afterAutospacing="0"/>
        <w:ind w:firstLine="567"/>
        <w:jc w:val="both"/>
      </w:pPr>
      <w:r w:rsidRPr="00F23F52">
        <w:t>очистку и подметание прилегающей территории;</w:t>
      </w:r>
    </w:p>
    <w:p w:rsidR="00F23F52" w:rsidRPr="00F23F52" w:rsidRDefault="00F23F52" w:rsidP="00F23F52">
      <w:pPr>
        <w:pStyle w:val="s1"/>
        <w:shd w:val="clear" w:color="auto" w:fill="FFFFFF"/>
        <w:spacing w:before="0" w:beforeAutospacing="0" w:after="0" w:afterAutospacing="0"/>
        <w:ind w:firstLine="567"/>
        <w:jc w:val="both"/>
      </w:pPr>
      <w:r w:rsidRPr="00F23F52">
        <w:lastRenderedPageBreak/>
        <w:t>мойку прилегающей территории;</w:t>
      </w:r>
    </w:p>
    <w:p w:rsidR="00F23F52" w:rsidRPr="00F23F52" w:rsidRDefault="00F23F52" w:rsidP="00F23F52">
      <w:pPr>
        <w:pStyle w:val="s1"/>
        <w:shd w:val="clear" w:color="auto" w:fill="FFFFFF"/>
        <w:spacing w:before="0" w:beforeAutospacing="0" w:after="0" w:afterAutospacing="0"/>
        <w:ind w:firstLine="567"/>
        <w:jc w:val="both"/>
      </w:pPr>
      <w:r w:rsidRPr="00F23F52">
        <w:t>посыпку и обработку прилегающей территории противогололедными средствами;</w:t>
      </w:r>
    </w:p>
    <w:p w:rsidR="00F23F52" w:rsidRPr="00F23F52" w:rsidRDefault="00F23F52" w:rsidP="00F23F52">
      <w:pPr>
        <w:pStyle w:val="s1"/>
        <w:shd w:val="clear" w:color="auto" w:fill="FFFFFF"/>
        <w:spacing w:before="0" w:beforeAutospacing="0" w:after="0" w:afterAutospacing="0"/>
        <w:ind w:firstLine="567"/>
        <w:jc w:val="both"/>
      </w:pPr>
      <w:r w:rsidRPr="00F23F52">
        <w:t>укладку свежевыпавшего снега в валы или кучи;</w:t>
      </w:r>
    </w:p>
    <w:p w:rsidR="00F23F52" w:rsidRPr="00F23F52" w:rsidRDefault="00F23F52" w:rsidP="00F23F52">
      <w:pPr>
        <w:pStyle w:val="s1"/>
        <w:shd w:val="clear" w:color="auto" w:fill="FFFFFF"/>
        <w:spacing w:before="0" w:beforeAutospacing="0" w:after="0" w:afterAutospacing="0"/>
        <w:ind w:firstLine="567"/>
        <w:jc w:val="both"/>
      </w:pPr>
      <w:r w:rsidRPr="00F23F52">
        <w:t>текущий ремонт;</w:t>
      </w:r>
    </w:p>
    <w:p w:rsidR="00F23F52" w:rsidRPr="00F23F52" w:rsidRDefault="00F23F52" w:rsidP="00F23F52">
      <w:pPr>
        <w:pStyle w:val="s1"/>
        <w:shd w:val="clear" w:color="auto" w:fill="FFFFFF"/>
        <w:spacing w:before="0" w:beforeAutospacing="0" w:after="0" w:afterAutospacing="0"/>
        <w:ind w:firstLine="567"/>
        <w:jc w:val="both"/>
      </w:pPr>
      <w:r w:rsidRPr="00F23F52">
        <w:t>б) содержание газонов, в том числе:</w:t>
      </w:r>
    </w:p>
    <w:p w:rsidR="00F23F52" w:rsidRPr="00F23F52" w:rsidRDefault="00F23F52" w:rsidP="00F23F52">
      <w:pPr>
        <w:pStyle w:val="s1"/>
        <w:shd w:val="clear" w:color="auto" w:fill="FFFFFF"/>
        <w:spacing w:before="0" w:beforeAutospacing="0" w:after="0" w:afterAutospacing="0"/>
        <w:ind w:firstLine="567"/>
        <w:jc w:val="both"/>
      </w:pPr>
      <w:r w:rsidRPr="00F23F52">
        <w:t>прочесывание поверхности железными граблями;</w:t>
      </w:r>
    </w:p>
    <w:p w:rsidR="00F23F52" w:rsidRPr="00F23F52" w:rsidRDefault="00F23F52" w:rsidP="00F23F52">
      <w:pPr>
        <w:pStyle w:val="s1"/>
        <w:shd w:val="clear" w:color="auto" w:fill="FFFFFF"/>
        <w:spacing w:before="0" w:beforeAutospacing="0" w:after="0" w:afterAutospacing="0"/>
        <w:ind w:firstLine="567"/>
        <w:jc w:val="both"/>
      </w:pPr>
      <w:r w:rsidRPr="00F23F52">
        <w:t>покос травостоя;</w:t>
      </w:r>
    </w:p>
    <w:p w:rsidR="00F23F52" w:rsidRPr="00F23F52" w:rsidRDefault="00F23F52" w:rsidP="00F23F52">
      <w:pPr>
        <w:pStyle w:val="s1"/>
        <w:shd w:val="clear" w:color="auto" w:fill="FFFFFF"/>
        <w:spacing w:before="0" w:beforeAutospacing="0" w:after="0" w:afterAutospacing="0"/>
        <w:ind w:firstLine="567"/>
        <w:jc w:val="both"/>
      </w:pPr>
      <w:r w:rsidRPr="00F23F52">
        <w:t>сгребание и уборку скошенной травы и листвы;</w:t>
      </w:r>
    </w:p>
    <w:p w:rsidR="00F23F52" w:rsidRPr="00F23F52" w:rsidRDefault="00F23F52" w:rsidP="00F23F52">
      <w:pPr>
        <w:pStyle w:val="s1"/>
        <w:shd w:val="clear" w:color="auto" w:fill="FFFFFF"/>
        <w:spacing w:before="0" w:beforeAutospacing="0" w:after="0" w:afterAutospacing="0"/>
        <w:ind w:firstLine="567"/>
        <w:jc w:val="both"/>
      </w:pPr>
      <w:r w:rsidRPr="00F23F52">
        <w:t>очистку от мусора;</w:t>
      </w:r>
    </w:p>
    <w:p w:rsidR="00F23F52" w:rsidRPr="00F23F52" w:rsidRDefault="00F23F52" w:rsidP="00F23F52">
      <w:pPr>
        <w:pStyle w:val="s1"/>
        <w:shd w:val="clear" w:color="auto" w:fill="FFFFFF"/>
        <w:spacing w:before="0" w:beforeAutospacing="0" w:after="0" w:afterAutospacing="0"/>
        <w:ind w:firstLine="567"/>
        <w:jc w:val="both"/>
      </w:pPr>
      <w:r w:rsidRPr="00F23F52">
        <w:t>полив;</w:t>
      </w:r>
    </w:p>
    <w:p w:rsidR="00F23F52" w:rsidRPr="00F23F52" w:rsidRDefault="00F23F52" w:rsidP="00F23F52">
      <w:pPr>
        <w:pStyle w:val="s1"/>
        <w:shd w:val="clear" w:color="auto" w:fill="FFFFFF"/>
        <w:spacing w:before="0" w:beforeAutospacing="0" w:after="0" w:afterAutospacing="0"/>
        <w:ind w:firstLine="567"/>
        <w:jc w:val="both"/>
      </w:pPr>
      <w:r w:rsidRPr="00F23F52">
        <w:t>в) содержание деревьев и кустарников, в том числе:</w:t>
      </w:r>
    </w:p>
    <w:p w:rsidR="00F23F52" w:rsidRPr="00F23F52" w:rsidRDefault="00F23F52" w:rsidP="00F23F52">
      <w:pPr>
        <w:pStyle w:val="s1"/>
        <w:shd w:val="clear" w:color="auto" w:fill="FFFFFF"/>
        <w:spacing w:before="0" w:beforeAutospacing="0" w:after="0" w:afterAutospacing="0"/>
        <w:ind w:firstLine="567"/>
        <w:jc w:val="both"/>
      </w:pPr>
      <w:r w:rsidRPr="00F23F52">
        <w:t>обрезку сухих сучьев и мелкой суши;</w:t>
      </w:r>
    </w:p>
    <w:p w:rsidR="00F23F52" w:rsidRPr="00F23F52" w:rsidRDefault="00F23F52" w:rsidP="00F23F52">
      <w:pPr>
        <w:pStyle w:val="s1"/>
        <w:shd w:val="clear" w:color="auto" w:fill="FFFFFF"/>
        <w:spacing w:before="0" w:beforeAutospacing="0" w:after="0" w:afterAutospacing="0"/>
        <w:ind w:firstLine="567"/>
        <w:jc w:val="both"/>
      </w:pPr>
      <w:r w:rsidRPr="00F23F52">
        <w:t>сбор срезанных ветвей;</w:t>
      </w:r>
    </w:p>
    <w:p w:rsidR="00F23F52" w:rsidRPr="00F23F52" w:rsidRDefault="00F23F52" w:rsidP="00F23F52">
      <w:pPr>
        <w:pStyle w:val="s1"/>
        <w:shd w:val="clear" w:color="auto" w:fill="FFFFFF"/>
        <w:spacing w:before="0" w:beforeAutospacing="0" w:after="0" w:afterAutospacing="0"/>
        <w:ind w:firstLine="567"/>
        <w:jc w:val="both"/>
      </w:pPr>
      <w:r w:rsidRPr="00F23F52">
        <w:t>прополку и рыхление приствольных лунок;</w:t>
      </w:r>
    </w:p>
    <w:p w:rsidR="00F23F52" w:rsidRPr="00F23F52" w:rsidRDefault="00F23F52" w:rsidP="00F23F52">
      <w:pPr>
        <w:pStyle w:val="s1"/>
        <w:shd w:val="clear" w:color="auto" w:fill="FFFFFF"/>
        <w:spacing w:before="0" w:beforeAutospacing="0" w:after="0" w:afterAutospacing="0"/>
        <w:ind w:firstLine="567"/>
        <w:jc w:val="both"/>
      </w:pPr>
      <w:r w:rsidRPr="00F23F52">
        <w:t>полив в приствольные лунки.</w:t>
      </w:r>
    </w:p>
    <w:p w:rsidR="00F23F52" w:rsidRPr="00F23F52" w:rsidRDefault="00F23F52" w:rsidP="00F23F52">
      <w:pPr>
        <w:shd w:val="clear" w:color="auto" w:fill="FFFFFF"/>
        <w:spacing w:after="0" w:line="252" w:lineRule="atLeast"/>
        <w:ind w:firstLine="709"/>
        <w:jc w:val="center"/>
        <w:rPr>
          <w:rFonts w:ascii="Times New Roman" w:hAnsi="Times New Roman" w:cs="Times New Roman"/>
          <w:spacing w:val="-4"/>
          <w:sz w:val="24"/>
          <w:szCs w:val="24"/>
        </w:rPr>
      </w:pPr>
    </w:p>
    <w:p w:rsidR="00F23F52" w:rsidRPr="00F23F52" w:rsidRDefault="00F23F52" w:rsidP="00F23F52">
      <w:pPr>
        <w:shd w:val="clear" w:color="auto" w:fill="FFFFFF"/>
        <w:spacing w:after="225" w:line="252" w:lineRule="atLeast"/>
        <w:ind w:firstLine="709"/>
        <w:jc w:val="center"/>
        <w:rPr>
          <w:rFonts w:ascii="Times New Roman" w:hAnsi="Times New Roman" w:cs="Times New Roman"/>
          <w:b/>
          <w:sz w:val="24"/>
          <w:szCs w:val="24"/>
        </w:rPr>
      </w:pPr>
      <w:r w:rsidRPr="00F23F52">
        <w:rPr>
          <w:rFonts w:ascii="Times New Roman" w:hAnsi="Times New Roman" w:cs="Times New Roman"/>
          <w:b/>
          <w:sz w:val="24"/>
          <w:szCs w:val="24"/>
        </w:rPr>
        <w:t>Раздел 10</w:t>
      </w:r>
      <w:r w:rsidRPr="00F23F52">
        <w:rPr>
          <w:rFonts w:ascii="Times New Roman" w:hAnsi="Times New Roman" w:cs="Times New Roman"/>
          <w:spacing w:val="-4"/>
          <w:sz w:val="24"/>
          <w:szCs w:val="24"/>
        </w:rPr>
        <w:t xml:space="preserve">  </w:t>
      </w:r>
      <w:r w:rsidRPr="00F23F52">
        <w:rPr>
          <w:rFonts w:ascii="Times New Roman" w:hAnsi="Times New Roman" w:cs="Times New Roman"/>
          <w:b/>
          <w:spacing w:val="-4"/>
          <w:sz w:val="24"/>
          <w:szCs w:val="24"/>
        </w:rPr>
        <w:t>ОТВЕТСТВЕННОСТЬ ЗА НАРУШЕНИЕ ПРАВИЛ</w:t>
      </w:r>
      <w:r w:rsidRPr="00F23F52">
        <w:rPr>
          <w:rStyle w:val="apple-converted-space"/>
          <w:rFonts w:ascii="Times New Roman" w:hAnsi="Times New Roman" w:cs="Times New Roman"/>
          <w:b/>
          <w:spacing w:val="-4"/>
          <w:sz w:val="24"/>
          <w:szCs w:val="24"/>
        </w:rPr>
        <w:t> </w:t>
      </w:r>
      <w:r w:rsidRPr="00F23F52">
        <w:rPr>
          <w:rFonts w:ascii="Times New Roman" w:hAnsi="Times New Roman" w:cs="Times New Roman"/>
          <w:b/>
          <w:spacing w:val="-5"/>
          <w:sz w:val="24"/>
          <w:szCs w:val="24"/>
        </w:rPr>
        <w:t xml:space="preserve">БЛАГОУСТРОЙСТВА  </w:t>
      </w:r>
    </w:p>
    <w:p w:rsidR="00F23F52" w:rsidRPr="00F23F52" w:rsidRDefault="00F23F52" w:rsidP="00F23F52">
      <w:pPr>
        <w:shd w:val="clear" w:color="auto" w:fill="FFFFFF"/>
        <w:spacing w:after="225" w:line="252" w:lineRule="atLeast"/>
        <w:ind w:firstLine="709"/>
        <w:jc w:val="both"/>
        <w:rPr>
          <w:rFonts w:ascii="Times New Roman" w:hAnsi="Times New Roman" w:cs="Times New Roman"/>
          <w:sz w:val="24"/>
          <w:szCs w:val="24"/>
        </w:rPr>
      </w:pPr>
      <w:r w:rsidRPr="00F23F52">
        <w:rPr>
          <w:rFonts w:ascii="Times New Roman" w:hAnsi="Times New Roman" w:cs="Times New Roman"/>
          <w:spacing w:val="-27"/>
          <w:sz w:val="24"/>
          <w:szCs w:val="24"/>
        </w:rPr>
        <w:t>10.1.</w:t>
      </w:r>
      <w:r w:rsidRPr="00F23F52">
        <w:rPr>
          <w:rFonts w:ascii="Times New Roman" w:hAnsi="Times New Roman" w:cs="Times New Roman"/>
          <w:spacing w:val="-2"/>
          <w:sz w:val="24"/>
          <w:szCs w:val="24"/>
        </w:rPr>
        <w:t>   </w:t>
      </w:r>
      <w:r w:rsidRPr="00F23F52">
        <w:rPr>
          <w:rStyle w:val="apple-converted-space"/>
          <w:rFonts w:ascii="Times New Roman" w:hAnsi="Times New Roman" w:cs="Times New Roman"/>
          <w:spacing w:val="-2"/>
          <w:sz w:val="24"/>
          <w:szCs w:val="24"/>
        </w:rPr>
        <w:t> </w:t>
      </w:r>
      <w:r w:rsidRPr="00F23F52">
        <w:rPr>
          <w:rFonts w:ascii="Times New Roman" w:hAnsi="Times New Roman" w:cs="Times New Roman"/>
          <w:spacing w:val="-2"/>
          <w:sz w:val="24"/>
          <w:szCs w:val="24"/>
        </w:rPr>
        <w:t xml:space="preserve">Граждане и юридические лица ( их должностные лица), виновные в нарушении настоящих Правил </w:t>
      </w:r>
      <w:r w:rsidRPr="00F23F52">
        <w:rPr>
          <w:rFonts w:ascii="Times New Roman" w:hAnsi="Times New Roman" w:cs="Times New Roman"/>
          <w:spacing w:val="-5"/>
          <w:sz w:val="24"/>
          <w:szCs w:val="24"/>
        </w:rPr>
        <w:t>привлекаются к</w:t>
      </w:r>
      <w:r w:rsidRPr="00F23F52">
        <w:rPr>
          <w:rStyle w:val="apple-converted-space"/>
          <w:rFonts w:ascii="Times New Roman" w:hAnsi="Times New Roman" w:cs="Times New Roman"/>
          <w:spacing w:val="-5"/>
          <w:sz w:val="24"/>
          <w:szCs w:val="24"/>
        </w:rPr>
        <w:t> </w:t>
      </w:r>
      <w:r w:rsidRPr="00F23F52">
        <w:rPr>
          <w:rFonts w:ascii="Times New Roman" w:hAnsi="Times New Roman" w:cs="Times New Roman"/>
          <w:spacing w:val="6"/>
          <w:sz w:val="24"/>
          <w:szCs w:val="24"/>
        </w:rPr>
        <w:t xml:space="preserve">ответственности в порядке, установленном действующим </w:t>
      </w:r>
      <w:r w:rsidRPr="00F23F52">
        <w:rPr>
          <w:rFonts w:ascii="Times New Roman" w:hAnsi="Times New Roman" w:cs="Times New Roman"/>
          <w:spacing w:val="-8"/>
          <w:sz w:val="24"/>
          <w:szCs w:val="24"/>
        </w:rPr>
        <w:t>законодательством.</w:t>
      </w:r>
    </w:p>
    <w:p w:rsidR="00F23F52" w:rsidRPr="00F23F52" w:rsidRDefault="00F23F52" w:rsidP="00F23F52">
      <w:pPr>
        <w:shd w:val="clear" w:color="auto" w:fill="FFFFFF"/>
        <w:spacing w:after="191" w:line="214" w:lineRule="atLeast"/>
        <w:jc w:val="center"/>
        <w:rPr>
          <w:rFonts w:ascii="Times New Roman" w:hAnsi="Times New Roman" w:cs="Times New Roman"/>
          <w:sz w:val="24"/>
          <w:szCs w:val="24"/>
        </w:rPr>
      </w:pPr>
    </w:p>
    <w:p w:rsidR="00F23F52" w:rsidRPr="00F23F52" w:rsidRDefault="00F23F52" w:rsidP="00F23F52">
      <w:pPr>
        <w:pStyle w:val="a7"/>
        <w:ind w:firstLine="708"/>
        <w:rPr>
          <w:color w:val="FF0000"/>
          <w:sz w:val="24"/>
          <w:szCs w:val="24"/>
        </w:rPr>
      </w:pPr>
    </w:p>
    <w:p w:rsidR="00F23F52" w:rsidRPr="00F23F52" w:rsidRDefault="00F23F52">
      <w:pPr>
        <w:rPr>
          <w:rFonts w:ascii="Times New Roman" w:hAnsi="Times New Roman" w:cs="Times New Roman"/>
          <w:sz w:val="24"/>
          <w:szCs w:val="24"/>
        </w:rPr>
      </w:pPr>
    </w:p>
    <w:sectPr w:rsidR="00F23F52" w:rsidRPr="00F23F5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5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3555D8"/>
    <w:multiLevelType w:val="multilevel"/>
    <w:tmpl w:val="FE0821A4"/>
    <w:lvl w:ilvl="0">
      <w:start w:val="9"/>
      <w:numFmt w:val="decimal"/>
      <w:lvlText w:val="%1."/>
      <w:lvlJc w:val="left"/>
      <w:pPr>
        <w:ind w:left="450" w:hanging="450"/>
      </w:pPr>
      <w:rPr>
        <w:rFonts w:ascii="Times New Roman" w:hAnsi="Times New Roman" w:cs="Times New Roman" w:hint="default"/>
        <w:sz w:val="28"/>
      </w:rPr>
    </w:lvl>
    <w:lvl w:ilvl="1">
      <w:start w:val="4"/>
      <w:numFmt w:val="decimal"/>
      <w:lvlText w:val="%1.%2."/>
      <w:lvlJc w:val="left"/>
      <w:pPr>
        <w:ind w:left="1467" w:hanging="450"/>
      </w:pPr>
      <w:rPr>
        <w:rFonts w:ascii="Times New Roman" w:hAnsi="Times New Roman" w:cs="Times New Roman" w:hint="default"/>
        <w:sz w:val="28"/>
      </w:rPr>
    </w:lvl>
    <w:lvl w:ilvl="2">
      <w:start w:val="1"/>
      <w:numFmt w:val="decimal"/>
      <w:lvlText w:val="%1.%2.%3."/>
      <w:lvlJc w:val="left"/>
      <w:pPr>
        <w:ind w:left="2754" w:hanging="720"/>
      </w:pPr>
      <w:rPr>
        <w:rFonts w:ascii="Times New Roman" w:hAnsi="Times New Roman" w:cs="Times New Roman" w:hint="default"/>
        <w:sz w:val="28"/>
      </w:rPr>
    </w:lvl>
    <w:lvl w:ilvl="3">
      <w:start w:val="1"/>
      <w:numFmt w:val="decimal"/>
      <w:lvlText w:val="%1.%2.%3.%4."/>
      <w:lvlJc w:val="left"/>
      <w:pPr>
        <w:ind w:left="3771" w:hanging="720"/>
      </w:pPr>
      <w:rPr>
        <w:rFonts w:ascii="Times New Roman" w:hAnsi="Times New Roman" w:cs="Times New Roman" w:hint="default"/>
        <w:sz w:val="28"/>
      </w:rPr>
    </w:lvl>
    <w:lvl w:ilvl="4">
      <w:start w:val="1"/>
      <w:numFmt w:val="decimal"/>
      <w:lvlText w:val="%1.%2.%3.%4.%5."/>
      <w:lvlJc w:val="left"/>
      <w:pPr>
        <w:ind w:left="5148" w:hanging="1080"/>
      </w:pPr>
      <w:rPr>
        <w:rFonts w:ascii="Times New Roman" w:hAnsi="Times New Roman" w:cs="Times New Roman" w:hint="default"/>
        <w:sz w:val="28"/>
      </w:rPr>
    </w:lvl>
    <w:lvl w:ilvl="5">
      <w:start w:val="1"/>
      <w:numFmt w:val="decimal"/>
      <w:lvlText w:val="%1.%2.%3.%4.%5.%6."/>
      <w:lvlJc w:val="left"/>
      <w:pPr>
        <w:ind w:left="6165" w:hanging="1080"/>
      </w:pPr>
      <w:rPr>
        <w:rFonts w:ascii="Times New Roman" w:hAnsi="Times New Roman" w:cs="Times New Roman" w:hint="default"/>
        <w:sz w:val="28"/>
      </w:rPr>
    </w:lvl>
    <w:lvl w:ilvl="6">
      <w:start w:val="1"/>
      <w:numFmt w:val="decimal"/>
      <w:lvlText w:val="%1.%2.%3.%4.%5.%6.%7."/>
      <w:lvlJc w:val="left"/>
      <w:pPr>
        <w:ind w:left="7542" w:hanging="1440"/>
      </w:pPr>
      <w:rPr>
        <w:rFonts w:ascii="Times New Roman" w:hAnsi="Times New Roman" w:cs="Times New Roman" w:hint="default"/>
        <w:sz w:val="28"/>
      </w:rPr>
    </w:lvl>
    <w:lvl w:ilvl="7">
      <w:start w:val="1"/>
      <w:numFmt w:val="decimal"/>
      <w:lvlText w:val="%1.%2.%3.%4.%5.%6.%7.%8."/>
      <w:lvlJc w:val="left"/>
      <w:pPr>
        <w:ind w:left="8559" w:hanging="1440"/>
      </w:pPr>
      <w:rPr>
        <w:rFonts w:ascii="Times New Roman" w:hAnsi="Times New Roman" w:cs="Times New Roman" w:hint="default"/>
        <w:sz w:val="28"/>
      </w:rPr>
    </w:lvl>
    <w:lvl w:ilvl="8">
      <w:start w:val="1"/>
      <w:numFmt w:val="decimal"/>
      <w:lvlText w:val="%1.%2.%3.%4.%5.%6.%7.%8.%9."/>
      <w:lvlJc w:val="left"/>
      <w:pPr>
        <w:ind w:left="9936" w:hanging="1800"/>
      </w:pPr>
      <w:rPr>
        <w:rFonts w:ascii="Times New Roman" w:hAnsi="Times New Roman" w:cs="Times New Roman" w:hint="default"/>
        <w:sz w:val="28"/>
      </w:rPr>
    </w:lvl>
  </w:abstractNum>
  <w:abstractNum w:abstractNumId="1" w15:restartNumberingAfterBreak="0">
    <w:nsid w:val="3B8A6121"/>
    <w:multiLevelType w:val="multilevel"/>
    <w:tmpl w:val="09962C2E"/>
    <w:lvl w:ilvl="0">
      <w:start w:val="9"/>
      <w:numFmt w:val="decimal"/>
      <w:lvlText w:val="%1."/>
      <w:lvlJc w:val="left"/>
      <w:pPr>
        <w:ind w:left="450" w:hanging="450"/>
      </w:pPr>
      <w:rPr>
        <w:rFonts w:ascii="Times New Roman" w:hAnsi="Times New Roman" w:cs="Times New Roman" w:hint="default"/>
        <w:sz w:val="28"/>
      </w:rPr>
    </w:lvl>
    <w:lvl w:ilvl="1">
      <w:start w:val="1"/>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num w:numId="1">
    <w:abstractNumId w:val="1"/>
  </w:num>
  <w:num w:numId="2">
    <w:abstractNumId w:val="1"/>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0"/>
    <w:lvlOverride w:ilvl="0">
      <w:startOverride w:val="9"/>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3F52"/>
    <w:rsid w:val="00797A5C"/>
    <w:rsid w:val="00F23F52"/>
    <w:rsid w:val="00F552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BD03DA1-26D3-4154-868B-22A0CBE820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F23F52"/>
    <w:rPr>
      <w:color w:val="0000FF"/>
      <w:u w:val="single"/>
    </w:rPr>
  </w:style>
  <w:style w:type="paragraph" w:styleId="a4">
    <w:name w:val="Normal (Web)"/>
    <w:basedOn w:val="a"/>
    <w:uiPriority w:val="99"/>
    <w:semiHidden/>
    <w:unhideWhenUsed/>
    <w:rsid w:val="00F23F5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5">
    <w:name w:val="Текст выноски Знак"/>
    <w:basedOn w:val="a0"/>
    <w:link w:val="a6"/>
    <w:uiPriority w:val="99"/>
    <w:semiHidden/>
    <w:rsid w:val="00F23F52"/>
    <w:rPr>
      <w:rFonts w:ascii="Tahoma" w:eastAsia="Times New Roman" w:hAnsi="Tahoma" w:cs="Times New Roman"/>
      <w:sz w:val="16"/>
      <w:szCs w:val="16"/>
    </w:rPr>
  </w:style>
  <w:style w:type="paragraph" w:styleId="a6">
    <w:name w:val="Balloon Text"/>
    <w:basedOn w:val="a"/>
    <w:link w:val="a5"/>
    <w:uiPriority w:val="99"/>
    <w:semiHidden/>
    <w:unhideWhenUsed/>
    <w:rsid w:val="00F23F52"/>
    <w:pPr>
      <w:spacing w:after="0" w:line="240" w:lineRule="auto"/>
    </w:pPr>
    <w:rPr>
      <w:rFonts w:ascii="Tahoma" w:eastAsia="Times New Roman" w:hAnsi="Tahoma" w:cs="Times New Roman"/>
      <w:sz w:val="16"/>
      <w:szCs w:val="16"/>
    </w:rPr>
  </w:style>
  <w:style w:type="paragraph" w:styleId="a7">
    <w:name w:val="No Spacing"/>
    <w:uiPriority w:val="1"/>
    <w:qFormat/>
    <w:rsid w:val="00F23F52"/>
    <w:pPr>
      <w:spacing w:after="0" w:line="240" w:lineRule="auto"/>
    </w:pPr>
    <w:rPr>
      <w:rFonts w:ascii="Times New Roman" w:eastAsia="Calibri" w:hAnsi="Times New Roman" w:cs="Times New Roman"/>
      <w:sz w:val="28"/>
      <w:lang w:eastAsia="en-US"/>
    </w:rPr>
  </w:style>
  <w:style w:type="paragraph" w:styleId="a8">
    <w:name w:val="List Paragraph"/>
    <w:basedOn w:val="a"/>
    <w:uiPriority w:val="34"/>
    <w:qFormat/>
    <w:rsid w:val="00F23F52"/>
    <w:pPr>
      <w:spacing w:after="0" w:line="240" w:lineRule="auto"/>
      <w:ind w:left="720"/>
      <w:contextualSpacing/>
    </w:pPr>
    <w:rPr>
      <w:rFonts w:ascii="Times New Roman" w:eastAsia="Times New Roman" w:hAnsi="Times New Roman" w:cs="Times New Roman"/>
      <w:sz w:val="24"/>
      <w:szCs w:val="24"/>
    </w:rPr>
  </w:style>
  <w:style w:type="paragraph" w:customStyle="1" w:styleId="Style7">
    <w:name w:val="Style7"/>
    <w:basedOn w:val="a"/>
    <w:uiPriority w:val="99"/>
    <w:rsid w:val="00F23F52"/>
    <w:pPr>
      <w:widowControl w:val="0"/>
      <w:autoSpaceDE w:val="0"/>
      <w:autoSpaceDN w:val="0"/>
      <w:adjustRightInd w:val="0"/>
      <w:spacing w:after="0" w:line="264" w:lineRule="exact"/>
      <w:jc w:val="both"/>
    </w:pPr>
    <w:rPr>
      <w:rFonts w:ascii="Arial Narrow" w:eastAsia="Times New Roman" w:hAnsi="Arial Narrow" w:cs="Times New Roman"/>
      <w:sz w:val="24"/>
      <w:szCs w:val="24"/>
    </w:rPr>
  </w:style>
  <w:style w:type="paragraph" w:customStyle="1" w:styleId="Style6">
    <w:name w:val="Style6"/>
    <w:basedOn w:val="a"/>
    <w:uiPriority w:val="99"/>
    <w:rsid w:val="00F23F52"/>
    <w:pPr>
      <w:widowControl w:val="0"/>
      <w:autoSpaceDE w:val="0"/>
      <w:autoSpaceDN w:val="0"/>
      <w:adjustRightInd w:val="0"/>
      <w:spacing w:after="0" w:line="264" w:lineRule="exact"/>
      <w:jc w:val="both"/>
    </w:pPr>
    <w:rPr>
      <w:rFonts w:ascii="Arial Narrow" w:eastAsia="Times New Roman" w:hAnsi="Arial Narrow" w:cs="Times New Roman"/>
      <w:sz w:val="24"/>
      <w:szCs w:val="24"/>
    </w:rPr>
  </w:style>
  <w:style w:type="paragraph" w:customStyle="1" w:styleId="Style19">
    <w:name w:val="Style19"/>
    <w:basedOn w:val="a"/>
    <w:uiPriority w:val="99"/>
    <w:rsid w:val="00F23F52"/>
    <w:pPr>
      <w:widowControl w:val="0"/>
      <w:autoSpaceDE w:val="0"/>
      <w:autoSpaceDN w:val="0"/>
      <w:adjustRightInd w:val="0"/>
      <w:spacing w:after="0" w:line="240" w:lineRule="auto"/>
      <w:jc w:val="both"/>
    </w:pPr>
    <w:rPr>
      <w:rFonts w:ascii="Arial Narrow" w:eastAsia="Times New Roman" w:hAnsi="Arial Narrow" w:cs="Times New Roman"/>
      <w:sz w:val="24"/>
      <w:szCs w:val="24"/>
    </w:rPr>
  </w:style>
  <w:style w:type="paragraph" w:customStyle="1" w:styleId="s1">
    <w:name w:val="s_1"/>
    <w:basedOn w:val="a"/>
    <w:uiPriority w:val="99"/>
    <w:rsid w:val="00F23F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
    <w:uiPriority w:val="99"/>
    <w:rsid w:val="00F23F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Title">
    <w:name w:val="ConsPlusTitle"/>
    <w:uiPriority w:val="99"/>
    <w:rsid w:val="00F23F52"/>
    <w:pPr>
      <w:suppressAutoHyphens/>
      <w:autoSpaceDE w:val="0"/>
      <w:spacing w:after="0" w:line="240" w:lineRule="auto"/>
    </w:pPr>
    <w:rPr>
      <w:rFonts w:ascii="Arial" w:eastAsia="Times New Roman" w:hAnsi="Arial" w:cs="Arial"/>
      <w:b/>
      <w:bCs/>
      <w:sz w:val="20"/>
      <w:szCs w:val="20"/>
      <w:lang w:eastAsia="ar-SA"/>
    </w:rPr>
  </w:style>
  <w:style w:type="character" w:customStyle="1" w:styleId="FontStyle57">
    <w:name w:val="Font Style57"/>
    <w:uiPriority w:val="99"/>
    <w:rsid w:val="00F23F52"/>
    <w:rPr>
      <w:rFonts w:ascii="Cambria" w:hAnsi="Cambria" w:cs="Cambria" w:hint="default"/>
      <w:sz w:val="20"/>
      <w:szCs w:val="20"/>
    </w:rPr>
  </w:style>
  <w:style w:type="character" w:customStyle="1" w:styleId="FontStyle58">
    <w:name w:val="Font Style58"/>
    <w:uiPriority w:val="99"/>
    <w:rsid w:val="00F23F52"/>
    <w:rPr>
      <w:rFonts w:ascii="Cambria" w:hAnsi="Cambria" w:cs="Cambria" w:hint="default"/>
      <w:i/>
      <w:iCs/>
      <w:sz w:val="20"/>
      <w:szCs w:val="20"/>
    </w:rPr>
  </w:style>
  <w:style w:type="character" w:customStyle="1" w:styleId="apple-converted-space">
    <w:name w:val="apple-converted-space"/>
    <w:basedOn w:val="a0"/>
    <w:rsid w:val="00F23F52"/>
  </w:style>
  <w:style w:type="character" w:styleId="a9">
    <w:name w:val="Emphasis"/>
    <w:basedOn w:val="a0"/>
    <w:uiPriority w:val="20"/>
    <w:qFormat/>
    <w:rsid w:val="00F23F5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65743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internet.garant.ru/" TargetMode="External"/><Relationship Id="rId5" Type="http://schemas.openxmlformats.org/officeDocument/2006/relationships/hyperlink" Target="https://internet.garant.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51</Pages>
  <Words>24024</Words>
  <Characters>136940</Characters>
  <Application>Microsoft Office Word</Application>
  <DocSecurity>0</DocSecurity>
  <Lines>1141</Lines>
  <Paragraphs>321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160643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3</dc:creator>
  <cp:keywords/>
  <dc:description/>
  <cp:lastModifiedBy>Админ</cp:lastModifiedBy>
  <cp:revision>2</cp:revision>
  <cp:lastPrinted>2022-09-14T11:28:00Z</cp:lastPrinted>
  <dcterms:created xsi:type="dcterms:W3CDTF">2022-09-19T04:10:00Z</dcterms:created>
  <dcterms:modified xsi:type="dcterms:W3CDTF">2022-09-19T04:10:00Z</dcterms:modified>
</cp:coreProperties>
</file>