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91D" w:rsidRPr="0041791D" w:rsidRDefault="0041791D" w:rsidP="00417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УТВЕРЖДАЮ</w:t>
      </w:r>
    </w:p>
    <w:p w:rsidR="0041791D" w:rsidRPr="0041791D" w:rsidRDefault="0041791D" w:rsidP="00417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9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Глава Октябрьского сельсовета</w:t>
      </w:r>
    </w:p>
    <w:p w:rsidR="0041791D" w:rsidRPr="0041791D" w:rsidRDefault="0041791D" w:rsidP="00417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91D"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</w:t>
      </w:r>
      <w:r w:rsidR="00C86BAA">
        <w:rPr>
          <w:rFonts w:ascii="Times New Roman" w:hAnsi="Times New Roman" w:cs="Times New Roman"/>
          <w:sz w:val="24"/>
          <w:szCs w:val="24"/>
        </w:rPr>
        <w:t xml:space="preserve">А.Д. </w:t>
      </w:r>
      <w:proofErr w:type="spellStart"/>
      <w:r w:rsidR="00C86BAA">
        <w:rPr>
          <w:rFonts w:ascii="Times New Roman" w:hAnsi="Times New Roman" w:cs="Times New Roman"/>
          <w:sz w:val="24"/>
          <w:szCs w:val="24"/>
        </w:rPr>
        <w:t>Бурдыко</w:t>
      </w:r>
      <w:proofErr w:type="spellEnd"/>
    </w:p>
    <w:p w:rsidR="0041791D" w:rsidRPr="0041791D" w:rsidRDefault="0041791D" w:rsidP="004179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1791D">
        <w:rPr>
          <w:rFonts w:ascii="Times New Roman" w:hAnsi="Times New Roman" w:cs="Times New Roman"/>
          <w:sz w:val="24"/>
          <w:szCs w:val="24"/>
        </w:rPr>
        <w:t xml:space="preserve">                                            "14" января 2019 г.</w:t>
      </w:r>
    </w:p>
    <w:p w:rsidR="0041791D" w:rsidRPr="0041791D" w:rsidRDefault="0041791D" w:rsidP="004179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91D" w:rsidRPr="0041791D" w:rsidRDefault="0041791D" w:rsidP="00417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1D">
        <w:rPr>
          <w:rFonts w:ascii="Times New Roman" w:hAnsi="Times New Roman" w:cs="Times New Roman"/>
          <w:sz w:val="24"/>
          <w:szCs w:val="24"/>
        </w:rPr>
        <w:t>КАРТА ВНУТРЕННЕГО ФИНАНСОВОГО КОНТРОЛЯ</w:t>
      </w:r>
    </w:p>
    <w:p w:rsidR="0041791D" w:rsidRPr="0041791D" w:rsidRDefault="0041791D" w:rsidP="0041791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1791D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МКУК Октябрьский КДЦ</w:t>
      </w:r>
    </w:p>
    <w:p w:rsidR="0041791D" w:rsidRPr="0041791D" w:rsidRDefault="0041791D" w:rsidP="0041791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791D">
        <w:rPr>
          <w:rFonts w:ascii="Times New Roman" w:hAnsi="Times New Roman" w:cs="Times New Roman"/>
          <w:sz w:val="24"/>
          <w:szCs w:val="24"/>
        </w:rPr>
        <w:t>на 2019 год</w:t>
      </w:r>
    </w:p>
    <w:tbl>
      <w:tblPr>
        <w:tblW w:w="14810" w:type="dxa"/>
        <w:tblInd w:w="1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0"/>
        <w:gridCol w:w="1117"/>
        <w:gridCol w:w="533"/>
        <w:gridCol w:w="665"/>
        <w:gridCol w:w="1440"/>
        <w:gridCol w:w="1458"/>
        <w:gridCol w:w="284"/>
        <w:gridCol w:w="711"/>
        <w:gridCol w:w="1254"/>
        <w:gridCol w:w="328"/>
        <w:gridCol w:w="1800"/>
        <w:gridCol w:w="1800"/>
        <w:gridCol w:w="1560"/>
      </w:tblGrid>
      <w:tr w:rsidR="0041791D" w:rsidRPr="0041791D" w:rsidTr="00C86BAA">
        <w:trPr>
          <w:gridAfter w:val="4"/>
          <w:wAfter w:w="5488" w:type="dxa"/>
        </w:trPr>
        <w:tc>
          <w:tcPr>
            <w:tcW w:w="7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41791D" w:rsidRPr="0041791D" w:rsidTr="00C86BAA">
        <w:trPr>
          <w:gridAfter w:val="4"/>
          <w:wAfter w:w="5488" w:type="dxa"/>
        </w:trPr>
        <w:tc>
          <w:tcPr>
            <w:tcW w:w="707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14.01.2019</w:t>
            </w:r>
          </w:p>
        </w:tc>
      </w:tr>
      <w:tr w:rsidR="0041791D" w:rsidRPr="0041791D" w:rsidTr="00C86BAA">
        <w:trPr>
          <w:gridAfter w:val="4"/>
          <w:wAfter w:w="5488" w:type="dxa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бюджетных средств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Администрация Октябрьского сельсовета Куйбышевского района Новосибирско</w:t>
            </w:r>
            <w:bookmarkStart w:id="0" w:name="_GoBack"/>
            <w:bookmarkEnd w:id="0"/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й области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791D" w:rsidRPr="0041791D" w:rsidRDefault="0041791D" w:rsidP="0041791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</w:tr>
      <w:tr w:rsidR="0041791D" w:rsidRPr="0041791D" w:rsidTr="00C86BAA">
        <w:trPr>
          <w:gridAfter w:val="4"/>
          <w:wAfter w:w="5488" w:type="dxa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Бюджет Октябрьского сельсовета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791D" w:rsidRPr="0041791D" w:rsidRDefault="0041791D" w:rsidP="0041791D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hyperlink r:id="rId4" w:history="1">
              <w:r w:rsidRPr="0041791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50630434</w:t>
            </w:r>
          </w:p>
        </w:tc>
      </w:tr>
      <w:tr w:rsidR="0041791D" w:rsidRPr="0041791D" w:rsidTr="00C86BAA">
        <w:trPr>
          <w:gridAfter w:val="4"/>
          <w:wAfter w:w="5488" w:type="dxa"/>
        </w:trPr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Наименование подразделения, ответственного за выполнение внутренних бюджетных процедур</w:t>
            </w:r>
          </w:p>
        </w:tc>
        <w:tc>
          <w:tcPr>
            <w:tcW w:w="35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91D" w:rsidRPr="0041791D" w:rsidTr="00C86BAA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 w:val="restart"/>
            <w:tcBorders>
              <w:lef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ab/>
              <w:t>Процесс</w:t>
            </w:r>
          </w:p>
        </w:tc>
        <w:tc>
          <w:tcPr>
            <w:tcW w:w="2315" w:type="dxa"/>
            <w:gridSpan w:val="3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Операция</w:t>
            </w:r>
          </w:p>
        </w:tc>
        <w:tc>
          <w:tcPr>
            <w:tcW w:w="1440" w:type="dxa"/>
            <w:vMerge w:val="restart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Должностное лицо, ответственное за выполнение операции</w:t>
            </w:r>
          </w:p>
        </w:tc>
        <w:tc>
          <w:tcPr>
            <w:tcW w:w="1742" w:type="dxa"/>
            <w:gridSpan w:val="2"/>
            <w:vMerge w:val="restart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Срок выполнения операции</w:t>
            </w:r>
          </w:p>
        </w:tc>
        <w:tc>
          <w:tcPr>
            <w:tcW w:w="2293" w:type="dxa"/>
            <w:gridSpan w:val="3"/>
            <w:vMerge w:val="restart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Должностное лицо, осуществляющее контрольное действие</w:t>
            </w:r>
          </w:p>
        </w:tc>
        <w:tc>
          <w:tcPr>
            <w:tcW w:w="5160" w:type="dxa"/>
            <w:gridSpan w:val="3"/>
            <w:tcBorders>
              <w:righ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Характеристики контрольного действия</w:t>
            </w:r>
          </w:p>
        </w:tc>
      </w:tr>
      <w:tr w:rsidR="0041791D" w:rsidRPr="0041791D" w:rsidTr="00C86BAA">
        <w:tblPrEx>
          <w:tblBorders>
            <w:top w:val="single" w:sz="4" w:space="0" w:color="auto"/>
            <w:bottom w:val="single" w:sz="4" w:space="0" w:color="auto"/>
            <w:right w:val="nil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vMerge/>
            <w:tcBorders>
              <w:left w:val="single" w:sz="4" w:space="0" w:color="auto"/>
            </w:tcBorders>
          </w:tcPr>
          <w:p w:rsidR="0041791D" w:rsidRPr="0041791D" w:rsidRDefault="0041791D" w:rsidP="0041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98" w:type="dxa"/>
            <w:gridSpan w:val="2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440" w:type="dxa"/>
            <w:vMerge/>
          </w:tcPr>
          <w:p w:rsidR="0041791D" w:rsidRPr="0041791D" w:rsidRDefault="0041791D" w:rsidP="0041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gridSpan w:val="2"/>
            <w:vMerge/>
          </w:tcPr>
          <w:p w:rsidR="0041791D" w:rsidRPr="0041791D" w:rsidRDefault="0041791D" w:rsidP="0041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Merge/>
          </w:tcPr>
          <w:p w:rsidR="0041791D" w:rsidRPr="0041791D" w:rsidRDefault="0041791D" w:rsidP="004179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Метод контроля</w:t>
            </w:r>
          </w:p>
        </w:tc>
        <w:tc>
          <w:tcPr>
            <w:tcW w:w="1800" w:type="dxa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Контрольное действие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Вид/Способ контроля</w:t>
            </w:r>
          </w:p>
        </w:tc>
      </w:tr>
      <w:tr w:rsidR="0041791D" w:rsidRPr="0041791D" w:rsidTr="00C86B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tcBorders>
              <w:left w:val="single" w:sz="4" w:space="0" w:color="auto"/>
            </w:tcBorders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701"/>
            <w:bookmarkEnd w:id="1"/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" w:type="dxa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702"/>
            <w:bookmarkEnd w:id="2"/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8" w:type="dxa"/>
            <w:gridSpan w:val="2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P703"/>
            <w:bookmarkEnd w:id="3"/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704"/>
            <w:bookmarkEnd w:id="4"/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42" w:type="dxa"/>
            <w:gridSpan w:val="2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705"/>
            <w:bookmarkEnd w:id="5"/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93" w:type="dxa"/>
            <w:gridSpan w:val="3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706"/>
            <w:bookmarkEnd w:id="6"/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707"/>
            <w:bookmarkEnd w:id="7"/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708"/>
            <w:bookmarkEnd w:id="8"/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709"/>
            <w:bookmarkEnd w:id="9"/>
            <w:r w:rsidRPr="0041791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1791D" w:rsidRPr="0041791D" w:rsidTr="00C86BAA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60" w:type="dxa"/>
            <w:tcBorders>
              <w:left w:val="single" w:sz="4" w:space="0" w:color="auto"/>
            </w:tcBorders>
            <w:vAlign w:val="center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годовой отчетности</w:t>
            </w:r>
          </w:p>
        </w:tc>
        <w:tc>
          <w:tcPr>
            <w:tcW w:w="1117" w:type="dxa"/>
            <w:vAlign w:val="center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gridSpan w:val="2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Игнатова Т.Н.</w:t>
            </w:r>
          </w:p>
        </w:tc>
        <w:tc>
          <w:tcPr>
            <w:tcW w:w="1742" w:type="dxa"/>
            <w:gridSpan w:val="2"/>
            <w:vAlign w:val="center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14.01.2019-31.01.2019</w:t>
            </w:r>
          </w:p>
        </w:tc>
        <w:tc>
          <w:tcPr>
            <w:tcW w:w="2293" w:type="dxa"/>
            <w:gridSpan w:val="3"/>
            <w:vAlign w:val="center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Мазурина З.И.</w:t>
            </w:r>
          </w:p>
        </w:tc>
        <w:tc>
          <w:tcPr>
            <w:tcW w:w="1800" w:type="dxa"/>
            <w:vAlign w:val="center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Последующий контроль</w:t>
            </w:r>
          </w:p>
        </w:tc>
        <w:tc>
          <w:tcPr>
            <w:tcW w:w="1800" w:type="dxa"/>
            <w:vAlign w:val="center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Сплошная проверка</w:t>
            </w:r>
          </w:p>
        </w:tc>
        <w:tc>
          <w:tcPr>
            <w:tcW w:w="1560" w:type="dxa"/>
            <w:vAlign w:val="center"/>
          </w:tcPr>
          <w:p w:rsidR="0041791D" w:rsidRPr="0041791D" w:rsidRDefault="0041791D" w:rsidP="004179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Документальная проверка</w:t>
            </w:r>
          </w:p>
        </w:tc>
      </w:tr>
    </w:tbl>
    <w:p w:rsidR="004D6C80" w:rsidRDefault="004D6C80" w:rsidP="004179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1791D" w:rsidRPr="0041791D" w:rsidRDefault="00E051CB" w:rsidP="0041791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D6C80">
        <w:rPr>
          <w:rFonts w:ascii="Times New Roman" w:hAnsi="Times New Roman" w:cs="Times New Roman"/>
          <w:sz w:val="24"/>
          <w:szCs w:val="24"/>
        </w:rPr>
        <w:t xml:space="preserve">пециалист 1 разряда             </w:t>
      </w:r>
      <w:r w:rsidR="0041791D" w:rsidRPr="0041791D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4D6C80">
        <w:rPr>
          <w:rFonts w:ascii="Times New Roman" w:hAnsi="Times New Roman" w:cs="Times New Roman"/>
          <w:sz w:val="24"/>
          <w:szCs w:val="24"/>
        </w:rPr>
        <w:t>Мазурина З.И.</w:t>
      </w:r>
    </w:p>
    <w:sectPr w:rsidR="0041791D" w:rsidRPr="0041791D" w:rsidSect="004D6C8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91D"/>
    <w:rsid w:val="0041791D"/>
    <w:rsid w:val="004D6C80"/>
    <w:rsid w:val="00C41B6E"/>
    <w:rsid w:val="00C86BAA"/>
    <w:rsid w:val="00E051CB"/>
    <w:rsid w:val="00E33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5B9E7-211B-4F23-92B5-F21F3B60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791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179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179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86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A27D67B68330E63912BAB2A4113B1C08B25B0E9FCD1A6832275885AB6l4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2019-06-10T06:54:00Z</cp:lastPrinted>
  <dcterms:created xsi:type="dcterms:W3CDTF">2019-06-10T05:38:00Z</dcterms:created>
  <dcterms:modified xsi:type="dcterms:W3CDTF">2019-06-10T06:54:00Z</dcterms:modified>
</cp:coreProperties>
</file>