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1C5441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1C5441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1C5441" w:rsidRDefault="001C5441" w:rsidP="001C5441">
      <w:pPr>
        <w:shd w:val="clear" w:color="auto" w:fill="FFFFFF"/>
        <w:spacing w:before="134" w:line="746" w:lineRule="exact"/>
        <w:ind w:left="118"/>
        <w:jc w:val="center"/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1C5441" w:rsidRPr="00A4360A" w:rsidRDefault="001C5441" w:rsidP="001C5441">
      <w:pPr>
        <w:shd w:val="clear" w:color="auto" w:fill="FFFFFF"/>
        <w:spacing w:before="31" w:line="775" w:lineRule="exact"/>
        <w:rPr>
          <w:spacing w:val="-36"/>
          <w:sz w:val="36"/>
          <w:szCs w:val="36"/>
        </w:rPr>
      </w:pPr>
      <w:r>
        <w:rPr>
          <w:spacing w:val="-36"/>
          <w:sz w:val="36"/>
          <w:szCs w:val="36"/>
        </w:rPr>
        <w:t xml:space="preserve">                                                                                      </w:t>
      </w:r>
      <w:r w:rsidRPr="00A4360A">
        <w:rPr>
          <w:spacing w:val="-36"/>
          <w:sz w:val="36"/>
          <w:szCs w:val="36"/>
        </w:rPr>
        <w:t xml:space="preserve">№ </w:t>
      </w:r>
      <w:r w:rsidR="00B84F33">
        <w:rPr>
          <w:spacing w:val="-36"/>
          <w:sz w:val="36"/>
          <w:szCs w:val="36"/>
        </w:rPr>
        <w:t>47</w:t>
      </w:r>
    </w:p>
    <w:p w:rsidR="001C5441" w:rsidRDefault="00B84F33" w:rsidP="001C5441">
      <w:pPr>
        <w:shd w:val="clear" w:color="auto" w:fill="FFFFFF"/>
        <w:spacing w:before="31" w:line="775" w:lineRule="exact"/>
        <w:jc w:val="center"/>
        <w:rPr>
          <w:spacing w:val="-36"/>
          <w:sz w:val="36"/>
          <w:szCs w:val="36"/>
        </w:rPr>
      </w:pPr>
      <w:r>
        <w:rPr>
          <w:spacing w:val="-36"/>
          <w:sz w:val="36"/>
          <w:szCs w:val="36"/>
        </w:rPr>
        <w:t>07 декабря</w:t>
      </w:r>
      <w:r w:rsidR="001C5441">
        <w:rPr>
          <w:spacing w:val="-36"/>
          <w:sz w:val="36"/>
          <w:szCs w:val="36"/>
        </w:rPr>
        <w:t xml:space="preserve">  2</w:t>
      </w:r>
      <w:r w:rsidR="001C5441" w:rsidRPr="00A4360A">
        <w:rPr>
          <w:spacing w:val="-36"/>
          <w:sz w:val="36"/>
          <w:szCs w:val="36"/>
        </w:rPr>
        <w:t>020 года</w:t>
      </w:r>
    </w:p>
    <w:p w:rsidR="001C5441" w:rsidRDefault="001C5441" w:rsidP="001C5441">
      <w:pPr>
        <w:jc w:val="center"/>
      </w:pPr>
    </w:p>
    <w:p w:rsidR="001C5441" w:rsidRPr="00C53D87" w:rsidRDefault="001C5441" w:rsidP="001C5441">
      <w:pPr>
        <w:widowControl/>
        <w:shd w:val="clear" w:color="auto" w:fill="FFFFFF"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B84F33" w:rsidRPr="00011743" w:rsidRDefault="00B84F33" w:rsidP="00B84F33">
      <w:pPr>
        <w:jc w:val="center"/>
        <w:rPr>
          <w:b/>
          <w:bCs/>
          <w:sz w:val="28"/>
          <w:szCs w:val="28"/>
        </w:rPr>
      </w:pPr>
      <w:r w:rsidRPr="00011743">
        <w:rPr>
          <w:b/>
          <w:bCs/>
          <w:sz w:val="28"/>
          <w:szCs w:val="28"/>
        </w:rPr>
        <w:t xml:space="preserve">СОВЕТ ДЕПУТАТОВ </w:t>
      </w:r>
    </w:p>
    <w:p w:rsidR="00B84F33" w:rsidRPr="00011743" w:rsidRDefault="00B84F33" w:rsidP="00B84F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ОКТЯБРЬСКОГО </w:t>
      </w:r>
      <w:r w:rsidRPr="00011743">
        <w:rPr>
          <w:b/>
          <w:bCs/>
          <w:sz w:val="28"/>
          <w:szCs w:val="28"/>
        </w:rPr>
        <w:t>СЕЛЬСОВЕТА</w:t>
      </w:r>
    </w:p>
    <w:p w:rsidR="00B84F33" w:rsidRDefault="00B84F33" w:rsidP="00B84F33">
      <w:pPr>
        <w:jc w:val="center"/>
        <w:rPr>
          <w:b/>
          <w:bCs/>
          <w:sz w:val="28"/>
          <w:szCs w:val="28"/>
        </w:rPr>
      </w:pPr>
      <w:r w:rsidRPr="00011743">
        <w:rPr>
          <w:b/>
          <w:bCs/>
          <w:sz w:val="28"/>
          <w:szCs w:val="28"/>
        </w:rPr>
        <w:t>КУЙБЫШЕВСКОГО</w:t>
      </w:r>
      <w:r>
        <w:rPr>
          <w:b/>
          <w:bCs/>
          <w:sz w:val="28"/>
          <w:szCs w:val="28"/>
        </w:rPr>
        <w:t xml:space="preserve"> </w:t>
      </w:r>
    </w:p>
    <w:p w:rsidR="00B84F33" w:rsidRDefault="00B84F33" w:rsidP="00B84F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Pr="00011743">
        <w:rPr>
          <w:b/>
          <w:bCs/>
          <w:sz w:val="28"/>
          <w:szCs w:val="28"/>
        </w:rPr>
        <w:t xml:space="preserve"> РАЙОНА </w:t>
      </w:r>
    </w:p>
    <w:p w:rsidR="00B84F33" w:rsidRPr="00011743" w:rsidRDefault="00B84F33" w:rsidP="00B84F33">
      <w:pPr>
        <w:jc w:val="center"/>
        <w:rPr>
          <w:b/>
          <w:bCs/>
          <w:sz w:val="28"/>
          <w:szCs w:val="28"/>
        </w:rPr>
      </w:pPr>
      <w:r w:rsidRPr="00011743">
        <w:rPr>
          <w:b/>
          <w:bCs/>
          <w:sz w:val="28"/>
          <w:szCs w:val="28"/>
        </w:rPr>
        <w:t xml:space="preserve">НОВОСИБИРСКОЙ ОБЛАСТИ </w:t>
      </w:r>
    </w:p>
    <w:p w:rsidR="00B84F33" w:rsidRPr="00011743" w:rsidRDefault="00B84F33" w:rsidP="00B84F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ШЕСТОГО </w:t>
      </w:r>
      <w:r w:rsidRPr="00011743">
        <w:rPr>
          <w:b/>
          <w:bCs/>
          <w:sz w:val="28"/>
          <w:szCs w:val="28"/>
        </w:rPr>
        <w:t>СОЗЫВА</w:t>
      </w:r>
    </w:p>
    <w:p w:rsidR="00B84F33" w:rsidRPr="00011743" w:rsidRDefault="00B84F33" w:rsidP="00B84F33">
      <w:pPr>
        <w:jc w:val="center"/>
        <w:rPr>
          <w:b/>
          <w:bCs/>
          <w:sz w:val="28"/>
          <w:szCs w:val="28"/>
        </w:rPr>
      </w:pPr>
    </w:p>
    <w:p w:rsidR="00B84F33" w:rsidRDefault="00B84F33" w:rsidP="00B84F33">
      <w:pPr>
        <w:jc w:val="center"/>
        <w:rPr>
          <w:b/>
          <w:bCs/>
          <w:sz w:val="28"/>
          <w:szCs w:val="28"/>
        </w:rPr>
      </w:pPr>
      <w:r w:rsidRPr="00011743">
        <w:rPr>
          <w:b/>
          <w:bCs/>
          <w:sz w:val="28"/>
          <w:szCs w:val="28"/>
        </w:rPr>
        <w:t>РЕШЕНИЕ</w:t>
      </w:r>
    </w:p>
    <w:p w:rsidR="00B84F33" w:rsidRPr="00620825" w:rsidRDefault="00B84F33" w:rsidP="00B84F33">
      <w:pPr>
        <w:jc w:val="center"/>
        <w:rPr>
          <w:bCs/>
          <w:sz w:val="28"/>
          <w:szCs w:val="28"/>
        </w:rPr>
      </w:pPr>
      <w:r w:rsidRPr="00620825">
        <w:rPr>
          <w:bCs/>
          <w:sz w:val="28"/>
          <w:szCs w:val="28"/>
        </w:rPr>
        <w:t>Четвертой сессии</w:t>
      </w:r>
    </w:p>
    <w:p w:rsidR="00B84F33" w:rsidRPr="00CB4B69" w:rsidRDefault="00B84F33" w:rsidP="00B84F3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Нагорное</w:t>
      </w:r>
    </w:p>
    <w:p w:rsidR="00B84F33" w:rsidRDefault="00B84F33" w:rsidP="00B84F33">
      <w:pPr>
        <w:jc w:val="center"/>
        <w:rPr>
          <w:sz w:val="28"/>
          <w:szCs w:val="28"/>
        </w:rPr>
      </w:pPr>
    </w:p>
    <w:p w:rsidR="00B84F33" w:rsidRPr="00775E35" w:rsidRDefault="00B84F33" w:rsidP="00B84F33">
      <w:pPr>
        <w:tabs>
          <w:tab w:val="center" w:pos="4890"/>
        </w:tabs>
        <w:rPr>
          <w:color w:val="FF0000"/>
          <w:sz w:val="28"/>
          <w:szCs w:val="28"/>
        </w:rPr>
      </w:pPr>
      <w:r w:rsidRPr="00CB4B69">
        <w:rPr>
          <w:sz w:val="28"/>
          <w:szCs w:val="28"/>
        </w:rPr>
        <w:t>«</w:t>
      </w:r>
      <w:r>
        <w:rPr>
          <w:sz w:val="28"/>
          <w:szCs w:val="28"/>
        </w:rPr>
        <w:t>07</w:t>
      </w:r>
      <w:r w:rsidRPr="00CB4B69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2020  </w:t>
      </w:r>
      <w:r w:rsidRPr="00CB4B69">
        <w:rPr>
          <w:sz w:val="28"/>
          <w:szCs w:val="28"/>
        </w:rPr>
        <w:t>г</w:t>
      </w:r>
      <w:r>
        <w:rPr>
          <w:sz w:val="28"/>
          <w:szCs w:val="28"/>
        </w:rPr>
        <w:t xml:space="preserve">од                                                                             </w:t>
      </w:r>
      <w:r w:rsidRPr="00CB4B6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 </w:t>
      </w:r>
    </w:p>
    <w:p w:rsidR="00B84F33" w:rsidRDefault="00B84F33" w:rsidP="00B84F33">
      <w:pPr>
        <w:pStyle w:val="Pa1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4F33" w:rsidRDefault="00B84F33" w:rsidP="00B84F33">
      <w:pPr>
        <w:pStyle w:val="Pa1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избрании Главы Октябрьского  сельсовета  Куйбышевского </w:t>
      </w:r>
    </w:p>
    <w:p w:rsidR="00B84F33" w:rsidRDefault="00B84F33" w:rsidP="00B84F33">
      <w:pPr>
        <w:pStyle w:val="Pa1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района  Новосибирской области</w:t>
      </w:r>
    </w:p>
    <w:p w:rsidR="00B84F33" w:rsidRPr="00466073" w:rsidRDefault="00B84F33" w:rsidP="00B84F33"/>
    <w:p w:rsidR="00B84F33" w:rsidRPr="007561B2" w:rsidRDefault="00B84F33" w:rsidP="00B84F33">
      <w:pPr>
        <w:pStyle w:val="Pa11"/>
        <w:spacing w:before="16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7561B2">
        <w:rPr>
          <w:rFonts w:ascii="Times New Roman" w:hAnsi="Times New Roman" w:cs="Times New Roman"/>
          <w:color w:val="000000"/>
          <w:sz w:val="28"/>
          <w:szCs w:val="28"/>
        </w:rPr>
        <w:t xml:space="preserve"> ноября 2014 года № 484-ОЗ «Об отдельных вопросах организации местного самоуправления в Новосибирс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области», </w:t>
      </w:r>
      <w:r w:rsidRPr="00466073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статьей 27 </w:t>
      </w:r>
      <w:r w:rsidRPr="007561B2">
        <w:rPr>
          <w:rFonts w:ascii="Times New Roman" w:hAnsi="Times New Roman" w:cs="Times New Roman"/>
          <w:color w:val="000000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Октябрьского сельсовета Куйбышевского района Новосибирской области, статьей 30 </w:t>
      </w:r>
      <w:r w:rsidRPr="00466073">
        <w:rPr>
          <w:rFonts w:ascii="Times New Roman" w:hAnsi="Times New Roman" w:cs="Times New Roman"/>
          <w:color w:val="000000"/>
          <w:sz w:val="28"/>
          <w:szCs w:val="28"/>
        </w:rPr>
        <w:t>Регламент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Совета депутатов Октябрьского сельсовета Куйбышевского района Новосибирской области, </w:t>
      </w:r>
      <w:r w:rsidRPr="007561B2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Октябрьского сельсовета Куйбышевского муниципального  района Новосибирской области</w:t>
      </w:r>
    </w:p>
    <w:p w:rsidR="00B84F33" w:rsidRPr="007561B2" w:rsidRDefault="00B84F33" w:rsidP="00B84F33">
      <w:pPr>
        <w:pStyle w:val="Pa11"/>
        <w:spacing w:before="1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1B2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B84F33" w:rsidRPr="00E91BFD" w:rsidRDefault="00B84F33" w:rsidP="00B84F33">
      <w:pPr>
        <w:pStyle w:val="Pa11"/>
        <w:spacing w:before="1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  Избрать Главой Октябрьского сельсовета Куйбышевского  </w:t>
      </w:r>
      <w:r w:rsidRPr="00E91BFD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района Новосибирской области  Бурдыко Анатолия Дмитриевича</w:t>
      </w:r>
      <w:r w:rsidRPr="00E91B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4F33" w:rsidRPr="007561B2" w:rsidRDefault="00B84F33" w:rsidP="00B84F33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561B2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61B2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принятия.</w:t>
      </w:r>
    </w:p>
    <w:p w:rsidR="00B84F33" w:rsidRDefault="00B84F33" w:rsidP="00B84F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561B2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Pr="00CB4B69">
        <w:rPr>
          <w:sz w:val="28"/>
          <w:szCs w:val="28"/>
        </w:rPr>
        <w:t xml:space="preserve">Настоящее Решение подлежит опубликованию в </w:t>
      </w:r>
      <w:r>
        <w:rPr>
          <w:sz w:val="28"/>
          <w:szCs w:val="28"/>
        </w:rPr>
        <w:t>печатном издании «Сельский Вестник»</w:t>
      </w:r>
      <w:r w:rsidRPr="00CB4B69">
        <w:rPr>
          <w:sz w:val="28"/>
          <w:szCs w:val="28"/>
        </w:rPr>
        <w:t xml:space="preserve">и на официальном сайте </w:t>
      </w:r>
      <w:r>
        <w:rPr>
          <w:sz w:val="28"/>
          <w:szCs w:val="28"/>
        </w:rPr>
        <w:t xml:space="preserve">администрации Октябрьского сельсовета </w:t>
      </w:r>
      <w:r>
        <w:rPr>
          <w:sz w:val="28"/>
          <w:szCs w:val="28"/>
        </w:rPr>
        <w:lastRenderedPageBreak/>
        <w:t>Куйбышевского района Новосибирской области.</w:t>
      </w:r>
    </w:p>
    <w:p w:rsidR="00B84F33" w:rsidRDefault="00B84F33" w:rsidP="00B84F33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F33" w:rsidRDefault="00B84F33" w:rsidP="00B84F33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F33" w:rsidRDefault="00B84F33" w:rsidP="00B84F33">
      <w:pPr>
        <w:pStyle w:val="Pa3"/>
        <w:spacing w:before="4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4F33" w:rsidRDefault="00B84F33" w:rsidP="00B84F33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 w:rsidRPr="007561B2">
        <w:rPr>
          <w:rFonts w:ascii="Times New Roman" w:hAnsi="Times New Roman"/>
          <w:color w:val="000000"/>
          <w:sz w:val="28"/>
          <w:szCs w:val="28"/>
        </w:rPr>
        <w:t>Предсе</w:t>
      </w:r>
      <w:r>
        <w:rPr>
          <w:rFonts w:ascii="Times New Roman" w:hAnsi="Times New Roman"/>
          <w:color w:val="000000"/>
          <w:sz w:val="28"/>
          <w:szCs w:val="28"/>
        </w:rPr>
        <w:t>датель Совета депутатов</w:t>
      </w:r>
    </w:p>
    <w:p w:rsidR="00B84F33" w:rsidRDefault="00B84F33" w:rsidP="00B84F33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Октябрьского сельсовета</w:t>
      </w:r>
    </w:p>
    <w:p w:rsidR="00B84F33" w:rsidRDefault="00B84F33" w:rsidP="00B84F33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Куйбышевского муниципального района</w:t>
      </w:r>
    </w:p>
    <w:p w:rsidR="00B84F33" w:rsidRPr="005335A8" w:rsidRDefault="00B84F33" w:rsidP="00B84F33">
      <w:pPr>
        <w:pStyle w:val="Pa3"/>
        <w:spacing w:before="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                                                         А.А. Бузениус</w:t>
      </w:r>
    </w:p>
    <w:p w:rsidR="00B84F33" w:rsidRPr="007561B2" w:rsidRDefault="00B84F33" w:rsidP="00B84F33">
      <w:pPr>
        <w:rPr>
          <w:sz w:val="28"/>
          <w:szCs w:val="28"/>
        </w:rPr>
      </w:pPr>
    </w:p>
    <w:p w:rsidR="001C5441" w:rsidRPr="00F13EF6" w:rsidRDefault="001C5441" w:rsidP="00B84F3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0B7B45" w:rsidRPr="003C6486" w:rsidRDefault="000B7B45" w:rsidP="000B7B45">
      <w:pPr>
        <w:jc w:val="right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right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right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right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right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center"/>
        <w:rPr>
          <w:sz w:val="28"/>
          <w:szCs w:val="28"/>
        </w:rPr>
      </w:pPr>
    </w:p>
    <w:p w:rsidR="000B7B45" w:rsidRDefault="000B7B45" w:rsidP="001C5441">
      <w:pPr>
        <w:widowControl/>
        <w:autoSpaceDE/>
        <w:autoSpaceDN/>
        <w:adjustRightInd/>
        <w:rPr>
          <w:sz w:val="28"/>
          <w:szCs w:val="28"/>
        </w:rPr>
      </w:pPr>
    </w:p>
    <w:p w:rsidR="000B7B45" w:rsidRDefault="000B7B45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</w:p>
    <w:p w:rsidR="00B84F33" w:rsidRDefault="00B84F33" w:rsidP="001C5441">
      <w:pPr>
        <w:widowControl/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p w:rsidR="00F224C7" w:rsidRDefault="00F224C7" w:rsidP="001C5441">
      <w:pPr>
        <w:widowControl/>
        <w:autoSpaceDE/>
        <w:autoSpaceDN/>
        <w:adjustRightInd/>
        <w:rPr>
          <w:sz w:val="28"/>
          <w:szCs w:val="28"/>
        </w:rPr>
      </w:pPr>
    </w:p>
    <w:p w:rsidR="00F224C7" w:rsidRPr="00064A52" w:rsidRDefault="00F224C7" w:rsidP="001C5441">
      <w:pPr>
        <w:widowControl/>
        <w:autoSpaceDE/>
        <w:autoSpaceDN/>
        <w:adjustRightInd/>
        <w:rPr>
          <w:sz w:val="28"/>
          <w:szCs w:val="28"/>
        </w:rPr>
      </w:pPr>
    </w:p>
    <w:p w:rsidR="001C5441" w:rsidRDefault="001C5441" w:rsidP="001C5441">
      <w:pPr>
        <w:jc w:val="center"/>
      </w:pPr>
    </w:p>
    <w:p w:rsidR="001C5441" w:rsidRDefault="001C5441" w:rsidP="001C5441">
      <w:pPr>
        <w:jc w:val="center"/>
      </w:pPr>
    </w:p>
    <w:p w:rsidR="001C5441" w:rsidRDefault="001C5441" w:rsidP="001C5441">
      <w:pPr>
        <w:jc w:val="center"/>
      </w:pPr>
    </w:p>
    <w:p w:rsidR="001C5441" w:rsidRPr="00971E78" w:rsidRDefault="001C5441" w:rsidP="001C5441">
      <w:pPr>
        <w:jc w:val="center"/>
        <w:rPr>
          <w:sz w:val="28"/>
          <w:szCs w:val="28"/>
        </w:rPr>
        <w:sectPr w:rsidR="001C5441" w:rsidRPr="00971E78" w:rsidSect="001C5441">
          <w:headerReference w:type="default" r:id="rId7"/>
          <w:pgSz w:w="11909" w:h="16834"/>
          <w:pgMar w:top="749" w:right="618" w:bottom="360" w:left="1266" w:header="720" w:footer="720" w:gutter="0"/>
          <w:cols w:space="60"/>
          <w:noEndnote/>
        </w:sectPr>
      </w:pPr>
    </w:p>
    <w:p w:rsidR="001C5441" w:rsidRDefault="001C5441" w:rsidP="001C5441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</w:p>
    <w:p w:rsidR="001C5441" w:rsidRPr="00971E78" w:rsidRDefault="001C5441" w:rsidP="001C5441">
      <w:pPr>
        <w:shd w:val="clear" w:color="auto" w:fill="FFFFFF"/>
        <w:spacing w:before="2" w:line="250" w:lineRule="exact"/>
        <w:rPr>
          <w:sz w:val="24"/>
          <w:szCs w:val="24"/>
        </w:rPr>
      </w:pPr>
      <w:r w:rsidRPr="00971E78">
        <w:rPr>
          <w:spacing w:val="-3"/>
          <w:sz w:val="24"/>
          <w:szCs w:val="24"/>
        </w:rPr>
        <w:t xml:space="preserve">председатель редакционного </w:t>
      </w:r>
      <w:r w:rsidRPr="00971E78">
        <w:rPr>
          <w:spacing w:val="-1"/>
          <w:sz w:val="24"/>
          <w:szCs w:val="24"/>
        </w:rPr>
        <w:t>совета А.Д. Бурдыко</w:t>
      </w:r>
    </w:p>
    <w:p w:rsidR="001C5441" w:rsidRPr="00971E78" w:rsidRDefault="001C5441" w:rsidP="001C5441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971E78">
        <w:rPr>
          <w:sz w:val="24"/>
          <w:szCs w:val="24"/>
        </w:rPr>
        <w:br w:type="column"/>
      </w:r>
    </w:p>
    <w:p w:rsidR="001C5441" w:rsidRPr="00971E78" w:rsidRDefault="001C5441" w:rsidP="001C5441">
      <w:pPr>
        <w:shd w:val="clear" w:color="auto" w:fill="FFFFFF"/>
        <w:spacing w:line="254" w:lineRule="exact"/>
        <w:rPr>
          <w:sz w:val="24"/>
          <w:szCs w:val="24"/>
        </w:rPr>
      </w:pPr>
      <w:r w:rsidRPr="00971E78">
        <w:rPr>
          <w:spacing w:val="-1"/>
          <w:sz w:val="24"/>
          <w:szCs w:val="24"/>
        </w:rPr>
        <w:t xml:space="preserve">адрес издателя       </w:t>
      </w:r>
      <w:r w:rsidRPr="00971E78">
        <w:rPr>
          <w:spacing w:val="-2"/>
          <w:sz w:val="24"/>
          <w:szCs w:val="24"/>
        </w:rPr>
        <w:t>с.</w:t>
      </w:r>
      <w:r>
        <w:rPr>
          <w:spacing w:val="-2"/>
          <w:sz w:val="24"/>
          <w:szCs w:val="24"/>
        </w:rPr>
        <w:t xml:space="preserve"> </w:t>
      </w:r>
      <w:r w:rsidRPr="00971E78">
        <w:rPr>
          <w:spacing w:val="-2"/>
          <w:sz w:val="24"/>
          <w:szCs w:val="24"/>
        </w:rPr>
        <w:t>Нагорное,</w:t>
      </w:r>
      <w:r>
        <w:rPr>
          <w:spacing w:val="-2"/>
          <w:sz w:val="24"/>
          <w:szCs w:val="24"/>
        </w:rPr>
        <w:t xml:space="preserve"> </w:t>
      </w:r>
      <w:r w:rsidRPr="00971E78">
        <w:rPr>
          <w:spacing w:val="-2"/>
          <w:sz w:val="24"/>
          <w:szCs w:val="24"/>
        </w:rPr>
        <w:t>ул.Омская, 32</w:t>
      </w:r>
    </w:p>
    <w:p w:rsidR="001C5441" w:rsidRPr="00971E78" w:rsidRDefault="001C5441" w:rsidP="001C5441">
      <w:pPr>
        <w:shd w:val="clear" w:color="auto" w:fill="FFFFFF"/>
        <w:spacing w:before="2" w:line="254" w:lineRule="exact"/>
        <w:ind w:firstLine="461"/>
        <w:jc w:val="center"/>
        <w:rPr>
          <w:sz w:val="24"/>
          <w:szCs w:val="24"/>
        </w:rPr>
      </w:pPr>
      <w:r w:rsidRPr="00971E78">
        <w:rPr>
          <w:sz w:val="24"/>
          <w:szCs w:val="24"/>
        </w:rPr>
        <w:br w:type="column"/>
      </w:r>
    </w:p>
    <w:p w:rsidR="001C5441" w:rsidRPr="00971E78" w:rsidRDefault="001C5441" w:rsidP="001C5441">
      <w:pPr>
        <w:shd w:val="clear" w:color="auto" w:fill="FFFFFF"/>
        <w:spacing w:before="2" w:line="254" w:lineRule="exact"/>
        <w:rPr>
          <w:sz w:val="24"/>
          <w:szCs w:val="24"/>
        </w:rPr>
      </w:pPr>
      <w:r w:rsidRPr="00971E78">
        <w:rPr>
          <w:sz w:val="24"/>
          <w:szCs w:val="24"/>
        </w:rPr>
        <w:t xml:space="preserve">тираж </w:t>
      </w:r>
      <w:r w:rsidRPr="00971E78">
        <w:rPr>
          <w:spacing w:val="-3"/>
          <w:sz w:val="24"/>
          <w:szCs w:val="24"/>
        </w:rPr>
        <w:t>70   экземпляров</w:t>
      </w:r>
    </w:p>
    <w:p w:rsidR="00D77975" w:rsidRDefault="00D77975"/>
    <w:sectPr w:rsidR="00D77975">
      <w:type w:val="continuous"/>
      <w:pgSz w:w="11909" w:h="16834"/>
      <w:pgMar w:top="749" w:right="1799" w:bottom="360" w:left="1396" w:header="720" w:footer="720" w:gutter="0"/>
      <w:cols w:num="3" w:space="720" w:equalWidth="0">
        <w:col w:w="2697" w:space="684"/>
        <w:col w:w="2388" w:space="1502"/>
        <w:col w:w="14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778" w:rsidRDefault="00490778">
      <w:r>
        <w:separator/>
      </w:r>
    </w:p>
  </w:endnote>
  <w:endnote w:type="continuationSeparator" w:id="0">
    <w:p w:rsidR="00490778" w:rsidRDefault="0049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778" w:rsidRDefault="00490778">
      <w:r>
        <w:separator/>
      </w:r>
    </w:p>
  </w:footnote>
  <w:footnote w:type="continuationSeparator" w:id="0">
    <w:p w:rsidR="00490778" w:rsidRDefault="0049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1A" w:rsidRDefault="001C5441" w:rsidP="005C481A">
    <w:pPr>
      <w:pStyle w:val="a3"/>
      <w:jc w:val="center"/>
    </w:pPr>
    <w:r w:rsidRPr="00E93EF1">
      <w:fldChar w:fldCharType="begin"/>
    </w:r>
    <w:r w:rsidRPr="00E93EF1">
      <w:instrText>PAGE   \* MERGEFORMAT</w:instrText>
    </w:r>
    <w:r w:rsidRPr="00E93EF1">
      <w:fldChar w:fldCharType="separate"/>
    </w:r>
    <w:r w:rsidR="00B84F33">
      <w:rPr>
        <w:noProof/>
      </w:rPr>
      <w:t>1</w:t>
    </w:r>
    <w:r w:rsidRPr="00E93EF1">
      <w:fldChar w:fldCharType="end"/>
    </w:r>
  </w:p>
  <w:p w:rsidR="005C481A" w:rsidRDefault="004907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4"/>
    <w:rsid w:val="000B7B45"/>
    <w:rsid w:val="001C5441"/>
    <w:rsid w:val="00490778"/>
    <w:rsid w:val="008B54C4"/>
    <w:rsid w:val="00B84F33"/>
    <w:rsid w:val="00C74C62"/>
    <w:rsid w:val="00D77975"/>
    <w:rsid w:val="00E87F24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732CF-1B9D-4108-AF2D-5339E60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441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5441"/>
    <w:pPr>
      <w:keepNext/>
      <w:widowControl/>
      <w:autoSpaceDE/>
      <w:autoSpaceDN/>
      <w:adjustRightInd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rsid w:val="001C5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1C5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5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C5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C544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1C5441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1C5441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1C5441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1C5441"/>
    <w:pPr>
      <w:widowControl/>
      <w:spacing w:line="181" w:lineRule="atLeast"/>
    </w:pPr>
    <w:rPr>
      <w:rFonts w:ascii="OctavaC" w:hAnsi="OctavaC"/>
      <w:sz w:val="24"/>
      <w:szCs w:val="24"/>
    </w:rPr>
  </w:style>
  <w:style w:type="table" w:styleId="a6">
    <w:name w:val="Table Grid"/>
    <w:basedOn w:val="a1"/>
    <w:uiPriority w:val="59"/>
    <w:rsid w:val="001C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2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Знак"/>
    <w:basedOn w:val="a"/>
    <w:rsid w:val="000B7B45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character" w:customStyle="1" w:styleId="31">
    <w:name w:val="Заголовок №3_"/>
    <w:basedOn w:val="a0"/>
    <w:link w:val="32"/>
    <w:rsid w:val="000B7B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B7B45"/>
    <w:pPr>
      <w:shd w:val="clear" w:color="auto" w:fill="FFFFFF"/>
      <w:autoSpaceDE/>
      <w:autoSpaceDN/>
      <w:adjustRightInd/>
      <w:spacing w:after="720" w:line="365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0B7B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B45"/>
    <w:pPr>
      <w:shd w:val="clear" w:color="auto" w:fill="FFFFFF"/>
      <w:autoSpaceDE/>
      <w:autoSpaceDN/>
      <w:adjustRightInd/>
      <w:spacing w:before="720" w:after="180" w:line="370" w:lineRule="exact"/>
      <w:jc w:val="both"/>
    </w:pPr>
    <w:rPr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0B7B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7B45"/>
    <w:pPr>
      <w:shd w:val="clear" w:color="auto" w:fill="FFFFFF"/>
      <w:autoSpaceDE/>
      <w:autoSpaceDN/>
      <w:adjustRightInd/>
      <w:spacing w:before="300" w:after="300" w:line="0" w:lineRule="atLeast"/>
      <w:jc w:val="both"/>
    </w:pPr>
    <w:rPr>
      <w:b/>
      <w:bCs/>
      <w:lang w:eastAsia="en-US"/>
    </w:rPr>
  </w:style>
  <w:style w:type="character" w:customStyle="1" w:styleId="5">
    <w:name w:val="Основной текст (5)_"/>
    <w:basedOn w:val="a0"/>
    <w:link w:val="50"/>
    <w:rsid w:val="000B7B4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7B45"/>
    <w:pPr>
      <w:shd w:val="clear" w:color="auto" w:fill="FFFFFF"/>
      <w:autoSpaceDE/>
      <w:autoSpaceDN/>
      <w:adjustRightInd/>
      <w:spacing w:before="3600" w:after="480" w:line="0" w:lineRule="atLeast"/>
      <w:jc w:val="center"/>
    </w:pPr>
    <w:rPr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0B7B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B7B4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7B45"/>
    <w:pPr>
      <w:shd w:val="clear" w:color="auto" w:fill="FFFFFF"/>
      <w:autoSpaceDE/>
      <w:autoSpaceDN/>
      <w:adjustRightInd/>
      <w:spacing w:after="720" w:line="370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B7B45"/>
    <w:pPr>
      <w:shd w:val="clear" w:color="auto" w:fill="FFFFFF"/>
      <w:autoSpaceDE/>
      <w:autoSpaceDN/>
      <w:adjustRightInd/>
      <w:spacing w:line="322" w:lineRule="exact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210pt">
    <w:name w:val="Основной текст (2) + 10 pt;Полужирный"/>
    <w:basedOn w:val="2"/>
    <w:rsid w:val="000B7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aliases w:val="Полужирный"/>
    <w:basedOn w:val="a0"/>
    <w:rsid w:val="000B7B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"/>
    <w:rsid w:val="000B7B45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  <w:style w:type="paragraph" w:customStyle="1" w:styleId="Pa11">
    <w:name w:val="Pa11"/>
    <w:basedOn w:val="a"/>
    <w:next w:val="a"/>
    <w:uiPriority w:val="99"/>
    <w:rsid w:val="00B84F33"/>
    <w:pPr>
      <w:widowControl/>
      <w:spacing w:line="221" w:lineRule="atLeast"/>
    </w:pPr>
    <w:rPr>
      <w:rFonts w:ascii="HeliosCond" w:eastAsiaTheme="minorHAnsi" w:hAnsi="HeliosCond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2020-12-07T09:18:00Z</dcterms:created>
  <dcterms:modified xsi:type="dcterms:W3CDTF">2020-12-07T09:18:00Z</dcterms:modified>
</cp:coreProperties>
</file>