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19" w:rsidRPr="00FC4819" w:rsidRDefault="00FC4819" w:rsidP="00FC48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FC4819" w:rsidRPr="00FC4819" w:rsidRDefault="00FC4819" w:rsidP="00FC48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 СЕЛЬСОВЕТА</w:t>
      </w:r>
      <w:proofErr w:type="gramEnd"/>
    </w:p>
    <w:p w:rsidR="00FC4819" w:rsidRDefault="00FC4819" w:rsidP="00FC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КУЙБЫШЕВСКОГО  </w:t>
      </w:r>
    </w:p>
    <w:p w:rsidR="00FC4819" w:rsidRPr="00FC4819" w:rsidRDefault="00FC4819" w:rsidP="00FC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FC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</w:t>
      </w:r>
    </w:p>
    <w:p w:rsidR="00FC4819" w:rsidRPr="00FC4819" w:rsidRDefault="00FC4819" w:rsidP="00FC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Pr="00FC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  <w:proofErr w:type="gramEnd"/>
    </w:p>
    <w:p w:rsidR="00FC4819" w:rsidRP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819" w:rsidRP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Нагорное</w:t>
      </w:r>
    </w:p>
    <w:p w:rsidR="00FC4819" w:rsidRP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819" w:rsidRPr="00FC4819" w:rsidRDefault="00FC4819" w:rsidP="00FC4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</w:t>
      </w:r>
      <w:r w:rsidRPr="00FC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F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F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C4819" w:rsidRPr="00FC4819" w:rsidRDefault="00FC4819" w:rsidP="00FC4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C4819" w:rsidRPr="00FC4819" w:rsidRDefault="00FC4819" w:rsidP="00FC4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FC4819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ОБ УТВЕРЖДЕНИИ ПОРЯДКА ВЕДЕНИ</w:t>
      </w: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Я МУНИЦИПАЛЬНОЙ ДОЛГОВОЙ КНИГИ ОКТЯБРЬСКОГО СЕЛЬСОВЕТА КУЙБЫШЕВСКОГО МУНИЦИПАЛЬНОГО РАЙОНА НОВОСИБИРСКОЙ ОБЛАСТИ</w:t>
      </w:r>
    </w:p>
    <w:p w:rsid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Бюджетным кодексом Российской Федерации,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Уставом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Октябрьского сельсовета</w:t>
      </w: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администрация Октябрьского сельсовета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ПОСТАНОВЛЯЕТ</w:t>
      </w: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: </w:t>
      </w:r>
    </w:p>
    <w:p w:rsid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1. Утвердить Порядок веден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ия муниципальной долговой книги Октябрьского сельсовета </w:t>
      </w:r>
    </w:p>
    <w:p w:rsid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оставляю за собой.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3. Настоящее постановление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вступает в силу со дня его опубликования.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081"/>
      </w:tblGrid>
      <w:tr w:rsidR="00FC4819" w:rsidRPr="00FC4819" w:rsidTr="00FC4819">
        <w:trPr>
          <w:trHeight w:val="252"/>
        </w:trPr>
        <w:tc>
          <w:tcPr>
            <w:tcW w:w="4502" w:type="dxa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81" w:type="dxa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FC4819" w:rsidRP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Октябрьского сельсовета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А.Д. </w:t>
      </w:r>
      <w:proofErr w:type="spellStart"/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Бурдыко</w:t>
      </w:r>
      <w:proofErr w:type="spellEnd"/>
    </w:p>
    <w:p w:rsid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FC4819" w:rsidRP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sectPr w:rsidR="00FC4819" w:rsidRPr="00FC4819">
          <w:pgSz w:w="11906" w:h="16838"/>
          <w:pgMar w:top="1134" w:right="850" w:bottom="1134" w:left="1418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721"/>
      </w:tblGrid>
      <w:tr w:rsidR="00FC4819" w:rsidRPr="00FC4819" w:rsidTr="00FC4819">
        <w:tc>
          <w:tcPr>
            <w:tcW w:w="4785" w:type="dxa"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C4819" w:rsidRPr="00FC4819" w:rsidRDefault="00FC4819" w:rsidP="00FC481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  <w:t>УтвержденО</w:t>
            </w:r>
          </w:p>
          <w:p w:rsidR="00FC4819" w:rsidRPr="00FC4819" w:rsidRDefault="00FC4819" w:rsidP="00FC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C4819" w:rsidRPr="00FC4819" w:rsidRDefault="00FC4819" w:rsidP="00FC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Октябрьского сельсовета</w:t>
            </w:r>
          </w:p>
          <w:p w:rsidR="00FC4819" w:rsidRPr="00FC4819" w:rsidRDefault="00FC4819" w:rsidP="00FC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 «05» 06 .2020 г.  № 80</w:t>
            </w:r>
          </w:p>
        </w:tc>
      </w:tr>
    </w:tbl>
    <w:p w:rsidR="00FC4819" w:rsidRP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:rsidR="00FC4819" w:rsidRPr="00FC4819" w:rsidRDefault="00FC4819" w:rsidP="00FC4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FC4819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ПОРЯДОК ВЕДЕНИ</w:t>
      </w: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Я МУНИЦИПАЛЬНОЙ ДОЛГОВОЙ КНИГИ ОКТЯБРЬСКОГО СЕЛЬСОВЕТА КУЙБЫШЕСКОГО МУНИЦИПАЛЬНОГО РАЙОНА НОВОСИБИРСКОЙ ОБЛАСТИ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Настоящим Порядком определяется процедура ведения муниципальной долговой книги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Октябрьского сельсовета</w:t>
      </w:r>
      <w:r w:rsidRPr="00FC481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Ведение муниципальной долговой книги осуществляет </w:t>
      </w: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Октябрьского сельсовета.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3. Муниципальная долговая книга ведется в электронном виде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br/>
        <w:t>по форме, установленной приложением к настоящему Порядку.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1) долговые обязательства по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муниципальным ценным бумагам; 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долговые обязательства по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кредитных организаций;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долговые обязательства по муниципальным гарантиям.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Долговое обязательство регистрируется в муниципальной долговой книге в валюте долга.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к соответствующим договора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м, правовых актов администрации Октябрьского сельсовета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 эмиссии отдельного выпуска муниципальных ценных бумаг.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1"/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9. Документы, указанные в пункте 8 настоящего Порядка, представляются лицами, их подписа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вшими, специалисту администрации Октябрьского сельсовета</w:t>
      </w:r>
      <w:r w:rsidRPr="00FC481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ответственному за ведение муниципальной долговой книги, в течение двух рабочих дней со дня их подписания.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10. Специалист администрации Октябрьского сельсовета</w:t>
      </w:r>
      <w:r w:rsidRPr="00FC481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ответственный за ведение муниципальной долговой книги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2"/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не позднее 1 февраля года, следующего за отчетным, в муниципальной долговой книге, содержащей сведения о долговых обязательс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твах муниципального образования Октябрьского сельсовета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за отчетным, муниципальная долговая книга печатается на 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умажном носителе, подписывается Главой Октябрьского сельсовета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передается на постоянное хранение в составе годовой отчетности об исполнении бюджета муниципального образования.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14. Информация о долговых обязательствах, отраженных в муниципальной долговой книге, юридическим и физическим лицам, являющимся </w:t>
      </w:r>
      <w:proofErr w:type="gramStart"/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кредито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рами муниципального образования Октябрьского сельсовета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представляется</w:t>
      </w:r>
      <w:r w:rsidRPr="00FC481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администрацией Октябрьского сельсовета </w:t>
      </w: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C4819" w:rsidRPr="00FC4819" w:rsidRDefault="00FC4819" w:rsidP="00FC4819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FC4819" w:rsidRPr="00FC4819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C4819" w:rsidRPr="00FC4819" w:rsidRDefault="00FC4819" w:rsidP="00FC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C4819" w:rsidRPr="00FC4819" w:rsidRDefault="00FC4819" w:rsidP="00FC48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:rsidR="00FC4819" w:rsidRPr="00FC4819" w:rsidRDefault="00FC4819" w:rsidP="00FC48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Порядку ведения </w:t>
      </w:r>
    </w:p>
    <w:p w:rsidR="00FC4819" w:rsidRPr="00FC4819" w:rsidRDefault="00FC4819" w:rsidP="00FC48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муниципальной долговой книги </w:t>
      </w:r>
    </w:p>
    <w:p w:rsidR="00FC4819" w:rsidRPr="00FC4819" w:rsidRDefault="000F6A69" w:rsidP="00FC48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Октябрьского сельсовета </w:t>
      </w:r>
    </w:p>
    <w:p w:rsidR="00FC4819" w:rsidRDefault="00FC481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" w:name="P164"/>
      <w:bookmarkEnd w:id="1"/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ДОЛГОВАЯ КНИГА </w:t>
      </w:r>
    </w:p>
    <w:p w:rsidR="000F6A69" w:rsidRPr="00FC4819" w:rsidRDefault="000F6A6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ОКТЯБРЬСКОГО СЕЛЬСОВЕТА КУЙБЫШЕСКОГО МУНИЦИПАЛЬНОГО РАЙОНА НОВОСИБИРСКОЙ ОБЛАСТИ</w:t>
      </w:r>
    </w:p>
    <w:p w:rsidR="00FC4819" w:rsidRPr="00FC4819" w:rsidRDefault="00FC481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C4819" w:rsidRPr="00FC4819" w:rsidRDefault="00FC481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4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 год</w:t>
      </w:r>
    </w:p>
    <w:p w:rsidR="00FC4819" w:rsidRPr="00FC4819" w:rsidRDefault="00FC481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477"/>
        <w:gridCol w:w="628"/>
        <w:gridCol w:w="513"/>
        <w:gridCol w:w="536"/>
        <w:gridCol w:w="537"/>
        <w:gridCol w:w="548"/>
        <w:gridCol w:w="548"/>
        <w:gridCol w:w="394"/>
        <w:gridCol w:w="487"/>
        <w:gridCol w:w="514"/>
        <w:gridCol w:w="528"/>
        <w:gridCol w:w="514"/>
        <w:gridCol w:w="412"/>
        <w:gridCol w:w="400"/>
        <w:gridCol w:w="311"/>
        <w:gridCol w:w="412"/>
        <w:gridCol w:w="400"/>
        <w:gridCol w:w="311"/>
        <w:gridCol w:w="412"/>
        <w:gridCol w:w="400"/>
        <w:gridCol w:w="311"/>
        <w:gridCol w:w="412"/>
        <w:gridCol w:w="400"/>
        <w:gridCol w:w="311"/>
        <w:gridCol w:w="412"/>
        <w:gridCol w:w="400"/>
        <w:gridCol w:w="311"/>
        <w:gridCol w:w="412"/>
        <w:gridCol w:w="400"/>
        <w:gridCol w:w="311"/>
        <w:gridCol w:w="412"/>
        <w:gridCol w:w="400"/>
        <w:gridCol w:w="311"/>
      </w:tblGrid>
      <w:tr w:rsidR="00FC4819" w:rsidRPr="00FC4819" w:rsidTr="00FC4819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FC4819" w:rsidRPr="00FC4819" w:rsidTr="00FC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FC4819" w:rsidRPr="00FC4819" w:rsidTr="00FC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</w:tr>
      <w:tr w:rsidR="00FC4819" w:rsidRPr="00FC4819" w:rsidTr="00FC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</w:tr>
      <w:tr w:rsidR="00FC4819" w:rsidRPr="00FC4819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34</w:t>
            </w:r>
          </w:p>
        </w:tc>
      </w:tr>
      <w:tr w:rsidR="00FC4819" w:rsidRPr="00FC4819" w:rsidTr="00FC4819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Раздел 1. </w:t>
            </w:r>
            <w:r w:rsidRPr="00FC48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FC4819" w:rsidRPr="00FC4819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C4819" w:rsidRPr="00FC4819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C4819" w:rsidRPr="00FC4819" w:rsidTr="00FC4819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2. </w:t>
            </w:r>
            <w:r w:rsidRPr="00FC48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FC4819" w:rsidRPr="00FC4819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C4819" w:rsidRPr="00FC4819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C4819" w:rsidRPr="00FC4819" w:rsidTr="00FC4819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3. </w:t>
            </w:r>
            <w:r w:rsidRPr="00FC48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C4819" w:rsidRPr="00FC4819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C4819" w:rsidRPr="00FC4819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C4819" w:rsidRPr="00FC4819" w:rsidTr="00FC4819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4. </w:t>
            </w:r>
            <w:r w:rsidRPr="00FC48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FC4819" w:rsidRPr="00FC4819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C4819" w:rsidRPr="00FC4819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C4819" w:rsidRPr="00FC4819" w:rsidTr="00FC4819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C4819" w:rsidRPr="00FC4819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48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FC4819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FC4819" w:rsidRPr="00FC4819" w:rsidRDefault="00FC4819" w:rsidP="00FC4819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E3527" w:rsidRDefault="00EE3527"/>
    <w:sectPr w:rsidR="00EE3527" w:rsidSect="00FC4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AE" w:rsidRDefault="008A7CAE" w:rsidP="00FC4819">
      <w:pPr>
        <w:spacing w:after="0" w:line="240" w:lineRule="auto"/>
      </w:pPr>
      <w:r>
        <w:separator/>
      </w:r>
    </w:p>
  </w:endnote>
  <w:endnote w:type="continuationSeparator" w:id="0">
    <w:p w:rsidR="008A7CAE" w:rsidRDefault="008A7CAE" w:rsidP="00FC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AE" w:rsidRDefault="008A7CAE" w:rsidP="00FC4819">
      <w:pPr>
        <w:spacing w:after="0" w:line="240" w:lineRule="auto"/>
      </w:pPr>
      <w:r>
        <w:separator/>
      </w:r>
    </w:p>
  </w:footnote>
  <w:footnote w:type="continuationSeparator" w:id="0">
    <w:p w:rsidR="008A7CAE" w:rsidRDefault="008A7CAE" w:rsidP="00FC4819">
      <w:pPr>
        <w:spacing w:after="0" w:line="240" w:lineRule="auto"/>
      </w:pPr>
      <w:r>
        <w:continuationSeparator/>
      </w:r>
    </w:p>
  </w:footnote>
  <w:footnote w:id="1">
    <w:p w:rsidR="00FC4819" w:rsidRDefault="00FC4819" w:rsidP="00FC4819">
      <w:pPr>
        <w:pStyle w:val="a3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FC4819" w:rsidRDefault="00FC4819" w:rsidP="00FC4819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19"/>
    <w:rsid w:val="000F6A69"/>
    <w:rsid w:val="008A7CAE"/>
    <w:rsid w:val="00EE3527"/>
    <w:rsid w:val="00F230A2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EF083-9005-4935-AF82-5C4E7781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8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819"/>
    <w:rPr>
      <w:sz w:val="20"/>
      <w:szCs w:val="20"/>
    </w:rPr>
  </w:style>
  <w:style w:type="character" w:styleId="a5">
    <w:name w:val="footnote reference"/>
    <w:uiPriority w:val="99"/>
    <w:semiHidden/>
    <w:unhideWhenUsed/>
    <w:rsid w:val="00FC48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2020-06-05T02:48:00Z</cp:lastPrinted>
  <dcterms:created xsi:type="dcterms:W3CDTF">2020-06-05T02:37:00Z</dcterms:created>
  <dcterms:modified xsi:type="dcterms:W3CDTF">2020-06-05T02:48:00Z</dcterms:modified>
</cp:coreProperties>
</file>