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>№  1</w:t>
      </w:r>
      <w:r w:rsidR="004323A0">
        <w:rPr>
          <w:rFonts w:ascii="Arial" w:hAnsi="Arial" w:cs="Arial"/>
          <w:spacing w:val="-27"/>
          <w:position w:val="1"/>
          <w:sz w:val="24"/>
          <w:szCs w:val="24"/>
        </w:rPr>
        <w:t>6</w:t>
      </w:r>
    </w:p>
    <w:p w:rsidR="00416F5B" w:rsidRPr="005079ED" w:rsidRDefault="00872E71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1</w:t>
      </w:r>
      <w:r w:rsidR="004323A0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2</w:t>
      </w:r>
      <w:bookmarkStart w:id="0" w:name="_GoBack"/>
      <w:bookmarkEnd w:id="0"/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.04.2022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5F5D81" w:rsidRPr="005079ED" w:rsidRDefault="005F5D81" w:rsidP="005F5D81">
      <w:pPr>
        <w:jc w:val="both"/>
        <w:rPr>
          <w:rFonts w:ascii="Arial" w:hAnsi="Arial" w:cs="Arial"/>
          <w:b/>
          <w:i/>
          <w:iCs/>
          <w:caps/>
          <w:color w:val="000000"/>
          <w:sz w:val="24"/>
          <w:szCs w:val="24"/>
        </w:rPr>
      </w:pPr>
    </w:p>
    <w:p w:rsidR="00F06170" w:rsidRPr="00F06170" w:rsidRDefault="004323A0" w:rsidP="004323A0">
      <w:pPr>
        <w:widowControl/>
        <w:shd w:val="clear" w:color="auto" w:fill="FFFFFF"/>
        <w:autoSpaceDE/>
        <w:autoSpaceDN/>
        <w:adjustRightInd/>
        <w:outlineLvl w:val="1"/>
        <w:rPr>
          <w:b/>
          <w:bCs/>
          <w:color w:val="0A1620"/>
          <w:sz w:val="26"/>
          <w:szCs w:val="26"/>
        </w:rPr>
      </w:pPr>
      <w:r>
        <w:rPr>
          <w:rStyle w:val="fontstyle01"/>
        </w:rPr>
        <w:t>Новосибирцам напоминают о необходимости отчитаться о доходах за 2021 год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Управление ФНС России по Новосибирской области напоминает: не позднее 4 мая 2022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года граждане должны отчитаться о доходах, полученных в 2021 году. Уплатить налог на доходы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физических лиц, исчисленный в декларации, необходимо не позднее 15 июля 2022 года.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Налогоплательщик самостоятельно исчисляет НДФЛ и представляет в налоговый орган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декларацию по форме 3-НДФЛ в том случае, если он: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– продал недвижимость, которая была в собственности меньше минимального срока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владения ( в случае продажи до истечения минимального срока владения недвижимого имущества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 сумму до 1 млн руб., а иного имущества – до 250 тыс. руб. в год подавать декларацию 3-НДФЛ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 нужно);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– получил в подарок не от близких родственников недвижимое имущество, транспортное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средство, ценные бумаги;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– выиграл в лотерею сумму не более 15 тыс. рублей;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– сдавал имущество в аренду;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– получал доход от зарубежных источников.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Подать декларацию 3-НДФЛ должны также индивидуальные предприниматели, нотариусы,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адвокаты, учредившие адвокатские кабинеты, и другие лица, занимающиеся частной практикой.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Удобнее всего заполнять декларацию 3-НДФЛ через Личный кабинет налогоплательщика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для физических лиц. В личном кабинете декларацию можно заполнить онлайн и направить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налоговый орган. Или ее можно загрузить в личный кабинет, предварительно заполнив с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помощью специальной компьютерной программы «Декларация», скачав ее на сайте ФНС России.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Кроме того, жители Новосибирской области могут подавать декларации и в традиционной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форме, на бумаге – в налоговую инспекцию, в МФЦ («Мои документы») или по почте.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Предельный срок представления декларации не распространяется на те, которые поданы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для получения налоговых вычетов по НДФЛ. Граждане, представляющие налоговую декларацию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исключительно для получения налоговых вычетов, могут сделать это как в течение всего </w:t>
      </w:r>
      <w:r>
        <w:rPr>
          <w:rStyle w:val="fontstyle21"/>
        </w:rPr>
        <w:lastRenderedPageBreak/>
        <w:t>2022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года, так и в течение двух последующих лет.</w:t>
      </w:r>
    </w:p>
    <w:p w:rsidR="00872E71" w:rsidRPr="0031377F" w:rsidRDefault="00872E71" w:rsidP="004323A0"/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5C" w:rsidRDefault="00EB165C">
      <w:r>
        <w:separator/>
      </w:r>
    </w:p>
  </w:endnote>
  <w:endnote w:type="continuationSeparator" w:id="0">
    <w:p w:rsidR="00EB165C" w:rsidRDefault="00EB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23A0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5C" w:rsidRDefault="00EB165C">
      <w:r>
        <w:separator/>
      </w:r>
    </w:p>
  </w:footnote>
  <w:footnote w:type="continuationSeparator" w:id="0">
    <w:p w:rsidR="00EB165C" w:rsidRDefault="00EB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370D"/>
    <w:rsid w:val="00252DDC"/>
    <w:rsid w:val="00266A4B"/>
    <w:rsid w:val="0029433D"/>
    <w:rsid w:val="00294834"/>
    <w:rsid w:val="002E03F9"/>
    <w:rsid w:val="003128EA"/>
    <w:rsid w:val="0031350C"/>
    <w:rsid w:val="00327EDA"/>
    <w:rsid w:val="0034689B"/>
    <w:rsid w:val="003670A7"/>
    <w:rsid w:val="00376B0A"/>
    <w:rsid w:val="00377DB9"/>
    <w:rsid w:val="00384B3B"/>
    <w:rsid w:val="00395938"/>
    <w:rsid w:val="003977BB"/>
    <w:rsid w:val="003A710D"/>
    <w:rsid w:val="003B3785"/>
    <w:rsid w:val="003F4B8E"/>
    <w:rsid w:val="00416F5B"/>
    <w:rsid w:val="004323A0"/>
    <w:rsid w:val="00445AC2"/>
    <w:rsid w:val="00445BCC"/>
    <w:rsid w:val="00446F49"/>
    <w:rsid w:val="004471DF"/>
    <w:rsid w:val="0049082A"/>
    <w:rsid w:val="004B50A8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D0970"/>
    <w:rsid w:val="006E222B"/>
    <w:rsid w:val="006F3EFB"/>
    <w:rsid w:val="006F66D9"/>
    <w:rsid w:val="00735344"/>
    <w:rsid w:val="007578BE"/>
    <w:rsid w:val="007714DE"/>
    <w:rsid w:val="007A58B1"/>
    <w:rsid w:val="007D048C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5EE8"/>
    <w:rsid w:val="00A22271"/>
    <w:rsid w:val="00A30366"/>
    <w:rsid w:val="00A86A2A"/>
    <w:rsid w:val="00A93279"/>
    <w:rsid w:val="00A97D86"/>
    <w:rsid w:val="00AA4004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53C17"/>
    <w:rsid w:val="00E6345A"/>
    <w:rsid w:val="00EA3E62"/>
    <w:rsid w:val="00EB165C"/>
    <w:rsid w:val="00EE600C"/>
    <w:rsid w:val="00F06170"/>
    <w:rsid w:val="00F43A59"/>
    <w:rsid w:val="00F5093F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ACC3-FB81-4049-A962-D2B18B9B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110</cp:revision>
  <dcterms:created xsi:type="dcterms:W3CDTF">2021-03-02T08:05:00Z</dcterms:created>
  <dcterms:modified xsi:type="dcterms:W3CDTF">2022-04-12T05:30:00Z</dcterms:modified>
</cp:coreProperties>
</file>