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9A5FC9" w:rsidRDefault="009A5FC9" w:rsidP="007D048C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Default="0031350C" w:rsidP="007D048C">
      <w:pPr>
        <w:shd w:val="clear" w:color="auto" w:fill="FFFFFF"/>
        <w:spacing w:before="134" w:line="746" w:lineRule="exact"/>
        <w:ind w:left="118"/>
        <w:jc w:val="center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 4</w:t>
      </w:r>
      <w:bookmarkStart w:id="0" w:name="_GoBack"/>
      <w:bookmarkEnd w:id="0"/>
    </w:p>
    <w:p w:rsidR="00416F5B" w:rsidRPr="001E7CE3" w:rsidRDefault="008E1919" w:rsidP="001E7CE3">
      <w:pPr>
        <w:widowControl/>
        <w:autoSpaceDE/>
        <w:autoSpaceDN/>
        <w:adjustRightInd/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02.02</w:t>
      </w:r>
      <w:r w:rsidR="001A689D">
        <w:rPr>
          <w:rFonts w:eastAsia="Calibri"/>
          <w:bCs/>
          <w:spacing w:val="-1"/>
          <w:sz w:val="28"/>
          <w:szCs w:val="28"/>
          <w:lang w:eastAsia="en-US"/>
        </w:rPr>
        <w:t>.2022</w:t>
      </w:r>
      <w:r w:rsidR="001E7CE3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    </w:t>
      </w:r>
    </w:p>
    <w:p w:rsidR="001A689D" w:rsidRPr="00DC2356" w:rsidRDefault="001A689D" w:rsidP="001A689D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DC2356" w:rsidRPr="00DC2356" w:rsidRDefault="00DC2356" w:rsidP="00DC2356">
      <w:pPr>
        <w:widowControl/>
        <w:autoSpaceDE/>
        <w:autoSpaceDN/>
        <w:adjustRightInd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C2356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DC2356" w:rsidRPr="00DC2356" w:rsidRDefault="00DC2356" w:rsidP="00DC2356">
      <w:pPr>
        <w:widowControl/>
        <w:autoSpaceDE/>
        <w:autoSpaceDN/>
        <w:adjustRightInd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C2356">
        <w:rPr>
          <w:rFonts w:ascii="Arial" w:hAnsi="Arial" w:cs="Arial"/>
          <w:b/>
          <w:bCs/>
          <w:sz w:val="24"/>
          <w:szCs w:val="24"/>
        </w:rPr>
        <w:t>ОКТЯБРЬСКОГО СЕЛЬСОВЕТА</w:t>
      </w:r>
    </w:p>
    <w:p w:rsidR="00DC2356" w:rsidRPr="00DC2356" w:rsidRDefault="00DC2356" w:rsidP="00DC2356">
      <w:pPr>
        <w:widowControl/>
        <w:autoSpaceDE/>
        <w:autoSpaceDN/>
        <w:adjustRightInd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C2356">
        <w:rPr>
          <w:rFonts w:ascii="Arial" w:hAnsi="Arial" w:cs="Arial"/>
          <w:b/>
          <w:bCs/>
          <w:sz w:val="24"/>
          <w:szCs w:val="24"/>
        </w:rPr>
        <w:t>КУЙБЫШЕВСКОГО</w:t>
      </w:r>
    </w:p>
    <w:p w:rsidR="00DC2356" w:rsidRPr="00DC2356" w:rsidRDefault="00DC2356" w:rsidP="00DC2356">
      <w:pPr>
        <w:widowControl/>
        <w:autoSpaceDE/>
        <w:autoSpaceDN/>
        <w:adjustRightInd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C2356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DC2356" w:rsidRPr="00DC2356" w:rsidRDefault="00DC2356" w:rsidP="00DC2356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DC2356">
        <w:rPr>
          <w:rFonts w:ascii="Arial" w:eastAsia="Calibri" w:hAnsi="Arial" w:cs="Arial"/>
          <w:b/>
          <w:bCs/>
          <w:sz w:val="24"/>
          <w:szCs w:val="24"/>
          <w:lang w:eastAsia="en-US"/>
        </w:rPr>
        <w:t>НОВОСИБИРСКОЙ ОБЛАСТИ</w:t>
      </w:r>
    </w:p>
    <w:p w:rsidR="00DC2356" w:rsidRPr="00DC2356" w:rsidRDefault="00DC2356" w:rsidP="00DC2356">
      <w:pPr>
        <w:widowControl/>
        <w:autoSpaceDE/>
        <w:autoSpaceDN/>
        <w:adjustRightInd/>
        <w:jc w:val="center"/>
        <w:outlineLvl w:val="1"/>
        <w:rPr>
          <w:rFonts w:ascii="Arial" w:eastAsia="Calibri" w:hAnsi="Arial" w:cs="Arial"/>
          <w:b/>
          <w:bCs/>
          <w:sz w:val="24"/>
          <w:szCs w:val="24"/>
        </w:rPr>
      </w:pPr>
      <w:r w:rsidRPr="00DC2356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DC2356" w:rsidRPr="00DC2356" w:rsidRDefault="00DC2356" w:rsidP="00DC2356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C2356">
        <w:rPr>
          <w:rFonts w:ascii="Arial" w:eastAsia="Calibri" w:hAnsi="Arial" w:cs="Arial"/>
          <w:sz w:val="24"/>
          <w:szCs w:val="24"/>
          <w:lang w:eastAsia="en-US"/>
        </w:rPr>
        <w:t>с. Нагорное</w:t>
      </w:r>
    </w:p>
    <w:p w:rsidR="00156989" w:rsidRDefault="00156989" w:rsidP="00DC2356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</w:t>
      </w:r>
      <w:r w:rsidR="00DC2356" w:rsidRPr="00DC2356">
        <w:rPr>
          <w:rFonts w:ascii="Arial" w:eastAsia="Calibri" w:hAnsi="Arial" w:cs="Arial"/>
          <w:sz w:val="24"/>
          <w:szCs w:val="24"/>
          <w:lang w:eastAsia="en-US"/>
        </w:rPr>
        <w:t xml:space="preserve">01.02.2022 года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>№7</w:t>
      </w:r>
      <w:r w:rsidR="00DC2356" w:rsidRPr="00DC2356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DC2356" w:rsidRPr="00DC2356" w:rsidRDefault="00DC2356" w:rsidP="00DC2356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C235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</w:t>
      </w:r>
    </w:p>
    <w:p w:rsidR="00DC2356" w:rsidRPr="00DC2356" w:rsidRDefault="00DC2356" w:rsidP="00DC2356">
      <w:pPr>
        <w:suppressAutoHyphens/>
        <w:autoSpaceDN/>
        <w:adjustRightInd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DC2356">
        <w:rPr>
          <w:rFonts w:ascii="Arial" w:hAnsi="Arial" w:cs="Arial"/>
          <w:b/>
          <w:sz w:val="24"/>
          <w:szCs w:val="24"/>
          <w:lang w:eastAsia="zh-CN"/>
        </w:rPr>
        <w:t>Об утверждении Положения о муниципальной пожарной охране</w:t>
      </w:r>
    </w:p>
    <w:p w:rsidR="00DC2356" w:rsidRPr="00DC2356" w:rsidRDefault="00DC2356" w:rsidP="00DC2356">
      <w:pPr>
        <w:suppressAutoHyphens/>
        <w:autoSpaceDN/>
        <w:adjustRightInd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DC2356">
        <w:rPr>
          <w:rFonts w:ascii="Arial" w:hAnsi="Arial" w:cs="Arial"/>
          <w:b/>
          <w:sz w:val="24"/>
          <w:szCs w:val="24"/>
          <w:lang w:eastAsia="zh-CN"/>
        </w:rPr>
        <w:t>Октябрьского сельсовета Куйбышевского муниципального района Новосибирской области</w:t>
      </w:r>
    </w:p>
    <w:p w:rsidR="00DC2356" w:rsidRDefault="00DC2356" w:rsidP="00DC2356">
      <w:pPr>
        <w:suppressAutoHyphens/>
        <w:autoSpaceDN/>
        <w:adjustRightInd/>
        <w:jc w:val="center"/>
        <w:rPr>
          <w:rFonts w:ascii="Arial" w:hAnsi="Arial" w:cs="Arial"/>
          <w:b/>
          <w:i/>
          <w:sz w:val="24"/>
          <w:szCs w:val="24"/>
          <w:lang w:eastAsia="zh-CN"/>
        </w:rPr>
      </w:pPr>
    </w:p>
    <w:p w:rsidR="00156989" w:rsidRPr="00DC2356" w:rsidRDefault="00156989" w:rsidP="00DC2356">
      <w:pPr>
        <w:suppressAutoHyphens/>
        <w:autoSpaceDN/>
        <w:adjustRightInd/>
        <w:jc w:val="center"/>
        <w:rPr>
          <w:rFonts w:ascii="Arial" w:hAnsi="Arial" w:cs="Arial"/>
          <w:b/>
          <w:i/>
          <w:sz w:val="24"/>
          <w:szCs w:val="24"/>
          <w:lang w:eastAsia="zh-CN"/>
        </w:rPr>
      </w:pPr>
    </w:p>
    <w:p w:rsidR="00DC2356" w:rsidRPr="00DC2356" w:rsidRDefault="00DC2356" w:rsidP="00DC2356">
      <w:pPr>
        <w:suppressAutoHyphens/>
        <w:autoSpaceDN/>
        <w:adjustRightInd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  <w:lang w:eastAsia="zh-CN"/>
        </w:rPr>
        <w:t xml:space="preserve">В соответствии с федеральными законами от 21.12.1994 </w:t>
      </w:r>
      <w:hyperlink r:id="rId8" w:history="1">
        <w:r w:rsidRPr="00DC2356">
          <w:rPr>
            <w:rFonts w:ascii="Arial" w:eastAsia="Calibri" w:hAnsi="Arial" w:cs="Arial"/>
            <w:color w:val="0000FF"/>
            <w:sz w:val="24"/>
            <w:szCs w:val="24"/>
            <w:u w:val="single"/>
            <w:lang w:eastAsia="zh-CN"/>
          </w:rPr>
          <w:t>№ 69-ФЗ</w:t>
        </w:r>
      </w:hyperlink>
      <w:r w:rsidRPr="00DC2356">
        <w:rPr>
          <w:rFonts w:ascii="Arial" w:hAnsi="Arial" w:cs="Arial"/>
          <w:sz w:val="24"/>
          <w:szCs w:val="24"/>
          <w:lang w:eastAsia="zh-CN"/>
        </w:rPr>
        <w:t xml:space="preserve"> «О пожарной безопасности», от 06.10.2003 </w:t>
      </w:r>
      <w:hyperlink r:id="rId9" w:history="1">
        <w:r w:rsidRPr="00DC2356">
          <w:rPr>
            <w:rFonts w:ascii="Arial" w:eastAsia="Calibri" w:hAnsi="Arial" w:cs="Arial"/>
            <w:color w:val="0000FF"/>
            <w:sz w:val="24"/>
            <w:szCs w:val="24"/>
            <w:u w:val="single"/>
            <w:lang w:eastAsia="zh-CN"/>
          </w:rPr>
          <w:t>№ 131-ФЗ</w:t>
        </w:r>
      </w:hyperlink>
      <w:r w:rsidRPr="00DC2356">
        <w:rPr>
          <w:rFonts w:ascii="Arial" w:hAnsi="Arial" w:cs="Arial"/>
          <w:sz w:val="24"/>
          <w:szCs w:val="24"/>
          <w:lang w:eastAsia="zh-CN"/>
        </w:rPr>
        <w:t xml:space="preserve"> «Об общих принципах организации местного самоуправления в Российской Федерации», руководствуясь Уставом Октябрьского сельсовета Куйбышевского муниципального района Новосибирской области, администрация Октябрьского сельсовета Куйбышевского муниципального района Новосибирской области</w:t>
      </w:r>
    </w:p>
    <w:p w:rsidR="00DC2356" w:rsidRPr="00DC2356" w:rsidRDefault="00DC2356" w:rsidP="00DC2356">
      <w:pPr>
        <w:suppressAutoHyphens/>
        <w:autoSpaceDN/>
        <w:adjustRightInd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suppressAutoHyphens/>
        <w:autoSpaceDN/>
        <w:adjustRightInd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  <w:lang w:eastAsia="zh-CN"/>
        </w:rPr>
        <w:t>ПОСТАНОВЛЯЕТ:</w:t>
      </w:r>
    </w:p>
    <w:p w:rsidR="00DC2356" w:rsidRPr="00DC2356" w:rsidRDefault="00DC2356" w:rsidP="00DC2356">
      <w:pPr>
        <w:suppressAutoHyphens/>
        <w:autoSpaceDN/>
        <w:adjustRightInd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suppressAutoHyphens/>
        <w:autoSpaceDN/>
        <w:adjustRightInd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  <w:lang w:eastAsia="zh-CN"/>
        </w:rPr>
        <w:t xml:space="preserve">1. Утвердить прилагаемое </w:t>
      </w:r>
      <w:hyperlink r:id="rId10" w:anchor="P38" w:history="1">
        <w:r w:rsidRPr="00DC2356">
          <w:rPr>
            <w:rFonts w:ascii="Arial" w:eastAsia="Calibri" w:hAnsi="Arial" w:cs="Arial"/>
            <w:color w:val="0000FF"/>
            <w:sz w:val="24"/>
            <w:szCs w:val="24"/>
            <w:u w:val="single"/>
            <w:lang w:eastAsia="zh-CN"/>
          </w:rPr>
          <w:t>Положение</w:t>
        </w:r>
      </w:hyperlink>
      <w:r w:rsidRPr="00DC2356">
        <w:rPr>
          <w:rFonts w:ascii="Arial" w:hAnsi="Arial" w:cs="Arial"/>
          <w:sz w:val="24"/>
          <w:szCs w:val="24"/>
          <w:lang w:eastAsia="zh-CN"/>
        </w:rPr>
        <w:t xml:space="preserve"> о муниципальной пожарной охране Октябрьского  сельсовета Куйбышевского муниципального района Новосибирской области.</w:t>
      </w:r>
    </w:p>
    <w:p w:rsidR="00DC2356" w:rsidRPr="00DC2356" w:rsidRDefault="00DC2356" w:rsidP="00DC2356">
      <w:pPr>
        <w:widowControl/>
        <w:autoSpaceDE/>
        <w:autoSpaceDN/>
        <w:adjustRightInd/>
        <w:spacing w:line="360" w:lineRule="auto"/>
        <w:ind w:right="357"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356">
        <w:rPr>
          <w:rFonts w:ascii="Arial" w:eastAsia="Calibri" w:hAnsi="Arial" w:cs="Arial"/>
          <w:color w:val="000000"/>
          <w:sz w:val="24"/>
          <w:szCs w:val="24"/>
          <w:lang w:eastAsia="en-US"/>
        </w:rPr>
        <w:t>2. Опубликовать настоящее постановление в бюллетене органов местного самоуправления «Сельский вестник» и разместить на официальном сайте администрации Октябрьского сельсовета Куйбышевского муниципального района Новосибирской области  в информационно-телекоммуникационной сети Интернет.</w:t>
      </w:r>
    </w:p>
    <w:p w:rsidR="00DC2356" w:rsidRPr="00DC2356" w:rsidRDefault="00DC2356" w:rsidP="00DC2356">
      <w:pPr>
        <w:widowControl/>
        <w:autoSpaceDE/>
        <w:autoSpaceDN/>
        <w:adjustRightInd/>
        <w:spacing w:after="200" w:line="276" w:lineRule="auto"/>
        <w:ind w:right="355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2356">
        <w:rPr>
          <w:rFonts w:ascii="Arial" w:eastAsia="Calibri" w:hAnsi="Arial" w:cs="Arial"/>
          <w:sz w:val="24"/>
          <w:szCs w:val="24"/>
          <w:lang w:eastAsia="en-US"/>
        </w:rPr>
        <w:lastRenderedPageBreak/>
        <w:tab/>
        <w:t>3. Контроль за исполнением данного постановления оставляю за собой.</w:t>
      </w:r>
    </w:p>
    <w:p w:rsidR="00DC2356" w:rsidRPr="00DC2356" w:rsidRDefault="00DC2356" w:rsidP="00DC2356">
      <w:pPr>
        <w:widowControl/>
        <w:suppressAutoHyphens/>
        <w:autoSpaceDE/>
        <w:autoSpaceDN/>
        <w:adjustRightInd/>
        <w:ind w:firstLine="54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E/>
        <w:autoSpaceDN/>
        <w:adjustRightInd/>
        <w:ind w:firstLine="53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E/>
        <w:autoSpaceDN/>
        <w:adjustRightInd/>
        <w:ind w:firstLine="539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E/>
        <w:autoSpaceDN/>
        <w:adjustRightInd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eastAsia="Calibri" w:hAnsi="Arial" w:cs="Arial"/>
          <w:sz w:val="24"/>
          <w:szCs w:val="24"/>
          <w:lang w:eastAsia="zh-CN"/>
        </w:rPr>
        <w:t xml:space="preserve">Глава Октябрьского сельсовета                                                          </w:t>
      </w:r>
    </w:p>
    <w:p w:rsidR="00DC2356" w:rsidRPr="00DC2356" w:rsidRDefault="00DC2356" w:rsidP="00DC2356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eastAsia="Calibri" w:hAnsi="Arial" w:cs="Arial"/>
          <w:sz w:val="24"/>
          <w:szCs w:val="24"/>
          <w:lang w:eastAsia="zh-CN"/>
        </w:rPr>
        <w:t xml:space="preserve">Куйбышевского муниципального района </w:t>
      </w:r>
    </w:p>
    <w:p w:rsidR="00DC2356" w:rsidRPr="00DC2356" w:rsidRDefault="00DC2356" w:rsidP="00DC2356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i/>
          <w:sz w:val="24"/>
          <w:szCs w:val="24"/>
          <w:lang w:eastAsia="zh-CN"/>
        </w:rPr>
      </w:pPr>
      <w:r w:rsidRPr="00DC2356">
        <w:rPr>
          <w:rFonts w:ascii="Arial" w:eastAsia="Calibri" w:hAnsi="Arial" w:cs="Arial"/>
          <w:sz w:val="24"/>
          <w:szCs w:val="24"/>
          <w:lang w:eastAsia="zh-CN"/>
        </w:rPr>
        <w:t>Новосибирской области</w:t>
      </w:r>
      <w:r w:rsidRPr="00DC2356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А.Д. Бурдыко</w:t>
      </w:r>
    </w:p>
    <w:p w:rsidR="00DC2356" w:rsidRPr="00DC2356" w:rsidRDefault="00DC2356" w:rsidP="00DC2356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Default="00DC2356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156989" w:rsidRPr="00DC2356" w:rsidRDefault="00156989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suppressAutoHyphens/>
        <w:autoSpaceDN/>
        <w:adjustRightInd/>
        <w:rPr>
          <w:rFonts w:ascii="Arial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suppressAutoHyphens/>
        <w:autoSpaceDN/>
        <w:adjustRightInd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  <w:lang w:eastAsia="zh-CN"/>
        </w:rPr>
        <w:t>Приложение</w:t>
      </w:r>
    </w:p>
    <w:p w:rsidR="00DC2356" w:rsidRPr="00DC2356" w:rsidRDefault="00DC2356" w:rsidP="00DC2356">
      <w:pPr>
        <w:suppressAutoHyphens/>
        <w:autoSpaceDN/>
        <w:adjustRightInd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  <w:lang w:eastAsia="zh-CN"/>
        </w:rPr>
        <w:t>к постановлению</w:t>
      </w:r>
    </w:p>
    <w:p w:rsidR="00DC2356" w:rsidRPr="00DC2356" w:rsidRDefault="00DC2356" w:rsidP="00DC2356">
      <w:pPr>
        <w:suppressAutoHyphens/>
        <w:autoSpaceDN/>
        <w:adjustRightInd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  <w:lang w:eastAsia="zh-CN"/>
        </w:rPr>
        <w:t>администрации</w:t>
      </w:r>
    </w:p>
    <w:p w:rsidR="00DC2356" w:rsidRPr="00DC2356" w:rsidRDefault="00DC2356" w:rsidP="00DC2356">
      <w:pPr>
        <w:suppressAutoHyphens/>
        <w:autoSpaceDN/>
        <w:adjustRightInd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  <w:lang w:eastAsia="zh-CN"/>
        </w:rPr>
        <w:t>Октябрьского сельсовета</w:t>
      </w:r>
    </w:p>
    <w:p w:rsidR="00DC2356" w:rsidRPr="00DC2356" w:rsidRDefault="00DC2356" w:rsidP="00DC2356">
      <w:pPr>
        <w:suppressAutoHyphens/>
        <w:autoSpaceDN/>
        <w:adjustRightInd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  <w:lang w:eastAsia="zh-CN"/>
        </w:rPr>
        <w:t>Куйбышевского</w:t>
      </w:r>
    </w:p>
    <w:p w:rsidR="00DC2356" w:rsidRPr="00DC2356" w:rsidRDefault="00DC2356" w:rsidP="00DC2356">
      <w:pPr>
        <w:suppressAutoHyphens/>
        <w:autoSpaceDN/>
        <w:adjustRightInd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  <w:lang w:eastAsia="zh-CN"/>
        </w:rPr>
        <w:t xml:space="preserve"> муниципального района </w:t>
      </w:r>
    </w:p>
    <w:p w:rsidR="00DC2356" w:rsidRPr="00DC2356" w:rsidRDefault="00DC2356" w:rsidP="00DC2356">
      <w:pPr>
        <w:suppressAutoHyphens/>
        <w:autoSpaceDN/>
        <w:adjustRightInd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  <w:lang w:eastAsia="zh-CN"/>
        </w:rPr>
        <w:t>Новосибирской области</w:t>
      </w:r>
    </w:p>
    <w:p w:rsidR="00DC2356" w:rsidRPr="00DC2356" w:rsidRDefault="00DC2356" w:rsidP="00DC2356">
      <w:pPr>
        <w:suppressAutoHyphens/>
        <w:autoSpaceDN/>
        <w:adjustRightInd/>
        <w:ind w:firstLine="720"/>
        <w:jc w:val="right"/>
        <w:rPr>
          <w:rFonts w:ascii="Arial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  <w:lang w:eastAsia="zh-CN"/>
        </w:rPr>
        <w:t>от 01.02.2022г. № 7</w:t>
      </w:r>
    </w:p>
    <w:p w:rsidR="00DC2356" w:rsidRPr="00DC2356" w:rsidRDefault="00DC2356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eastAsia="Calibri" w:hAnsi="Arial" w:cs="Arial"/>
          <w:b/>
          <w:sz w:val="24"/>
          <w:szCs w:val="24"/>
          <w:lang w:eastAsia="zh-CN"/>
        </w:rPr>
        <w:t>ПОЛОЖЕНИЕ</w:t>
      </w:r>
    </w:p>
    <w:p w:rsidR="00DC2356" w:rsidRPr="00DC2356" w:rsidRDefault="00DC2356" w:rsidP="00DC2356">
      <w:pPr>
        <w:widowControl/>
        <w:suppressAutoHyphens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DC2356">
        <w:rPr>
          <w:rFonts w:ascii="Arial" w:eastAsia="Calibri" w:hAnsi="Arial" w:cs="Arial"/>
          <w:b/>
          <w:sz w:val="24"/>
          <w:szCs w:val="24"/>
          <w:lang w:eastAsia="zh-CN"/>
        </w:rPr>
        <w:t xml:space="preserve">о муниципальной пожарной охране Октябрьского сельсовета </w:t>
      </w:r>
    </w:p>
    <w:p w:rsidR="00DC2356" w:rsidRPr="00DC2356" w:rsidRDefault="00DC2356" w:rsidP="00DC2356">
      <w:pPr>
        <w:widowControl/>
        <w:suppressAutoHyphens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eastAsia="Calibri" w:hAnsi="Arial" w:cs="Arial"/>
          <w:b/>
          <w:sz w:val="24"/>
          <w:szCs w:val="24"/>
          <w:lang w:eastAsia="zh-CN"/>
        </w:rPr>
        <w:t>Куйбышевского муниципального района Новосибирской области</w:t>
      </w:r>
    </w:p>
    <w:p w:rsidR="00DC2356" w:rsidRPr="00DC2356" w:rsidRDefault="00DC2356" w:rsidP="00DC2356">
      <w:pPr>
        <w:suppressAutoHyphens/>
        <w:autoSpaceDN/>
        <w:adjustRightInd/>
        <w:jc w:val="both"/>
        <w:rPr>
          <w:rFonts w:ascii="Arial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suppressAutoHyphens/>
        <w:autoSpaceDN/>
        <w:adjustRightInd/>
        <w:jc w:val="center"/>
        <w:rPr>
          <w:rFonts w:ascii="Arial" w:hAnsi="Arial" w:cs="Arial"/>
          <w:sz w:val="24"/>
          <w:szCs w:val="24"/>
          <w:lang w:eastAsia="zh-CN"/>
        </w:rPr>
      </w:pPr>
      <w:bookmarkStart w:id="1" w:name="P38"/>
      <w:bookmarkEnd w:id="1"/>
      <w:r w:rsidRPr="00DC2356">
        <w:rPr>
          <w:rFonts w:ascii="Arial" w:hAnsi="Arial" w:cs="Arial"/>
          <w:sz w:val="24"/>
          <w:szCs w:val="24"/>
          <w:lang w:eastAsia="zh-CN"/>
        </w:rPr>
        <w:t>1. Общие положения</w:t>
      </w:r>
    </w:p>
    <w:p w:rsidR="00DC2356" w:rsidRPr="00DC2356" w:rsidRDefault="00DC2356" w:rsidP="00DC2356">
      <w:pPr>
        <w:suppressAutoHyphens/>
        <w:autoSpaceDN/>
        <w:adjustRightInd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eastAsia="Calibri" w:hAnsi="Arial" w:cs="Arial"/>
          <w:sz w:val="24"/>
          <w:szCs w:val="24"/>
          <w:lang w:eastAsia="zh-CN"/>
        </w:rPr>
        <w:t xml:space="preserve">1.1. Настоящее Положение </w:t>
      </w:r>
      <w:r w:rsidRPr="00DC2356">
        <w:rPr>
          <w:rFonts w:ascii="Arial" w:hAnsi="Arial" w:cs="Arial"/>
          <w:sz w:val="24"/>
          <w:szCs w:val="24"/>
        </w:rPr>
        <w:t xml:space="preserve">разработано в соответствии </w:t>
      </w:r>
      <w:r w:rsidRPr="00DC2356">
        <w:rPr>
          <w:rFonts w:ascii="Arial" w:eastAsia="Calibri" w:hAnsi="Arial" w:cs="Arial"/>
          <w:sz w:val="24"/>
          <w:szCs w:val="24"/>
          <w:lang w:eastAsia="zh-CN"/>
        </w:rPr>
        <w:t xml:space="preserve">федеральными законами от 21.12.1994 </w:t>
      </w:r>
      <w:hyperlink r:id="rId11" w:history="1">
        <w:r w:rsidRPr="00DC2356">
          <w:rPr>
            <w:rFonts w:ascii="Arial" w:eastAsia="Calibri" w:hAnsi="Arial" w:cs="Arial"/>
            <w:color w:val="0000FF"/>
            <w:sz w:val="24"/>
            <w:szCs w:val="24"/>
            <w:u w:val="single"/>
            <w:lang w:eastAsia="zh-CN"/>
          </w:rPr>
          <w:t>№ 69-ФЗ</w:t>
        </w:r>
      </w:hyperlink>
      <w:r w:rsidRPr="00DC2356">
        <w:rPr>
          <w:rFonts w:ascii="Arial" w:eastAsia="Calibri" w:hAnsi="Arial" w:cs="Arial"/>
          <w:sz w:val="24"/>
          <w:szCs w:val="24"/>
          <w:lang w:eastAsia="zh-CN"/>
        </w:rPr>
        <w:t xml:space="preserve"> «О пожарной безопасности», от 06.10.2003 </w:t>
      </w:r>
      <w:hyperlink r:id="rId12" w:history="1">
        <w:r w:rsidRPr="00DC2356">
          <w:rPr>
            <w:rFonts w:ascii="Arial" w:eastAsia="Calibri" w:hAnsi="Arial" w:cs="Arial"/>
            <w:color w:val="0000FF"/>
            <w:sz w:val="24"/>
            <w:szCs w:val="24"/>
            <w:u w:val="single"/>
            <w:lang w:eastAsia="zh-CN"/>
          </w:rPr>
          <w:t>№ 131-ФЗ</w:t>
        </w:r>
      </w:hyperlink>
      <w:r w:rsidRPr="00DC2356">
        <w:rPr>
          <w:rFonts w:ascii="Arial" w:eastAsia="Calibri" w:hAnsi="Arial" w:cs="Arial"/>
          <w:sz w:val="24"/>
          <w:szCs w:val="24"/>
          <w:lang w:eastAsia="zh-CN"/>
        </w:rPr>
        <w:t xml:space="preserve"> «Об общих принципах организации местного самоуправления в Российской Федерации» </w:t>
      </w:r>
      <w:r w:rsidRPr="00DC2356">
        <w:rPr>
          <w:rFonts w:ascii="Arial" w:hAnsi="Arial" w:cs="Arial"/>
          <w:sz w:val="24"/>
          <w:szCs w:val="24"/>
        </w:rPr>
        <w:t>и определяет основные цели и задачи, порядок создания и организации деятельности муниципальной пожарной охраны Октябрьского сельсовета Куйбышевского муниципального района Новосибирской области</w:t>
      </w:r>
      <w:r w:rsidRPr="00DC2356">
        <w:rPr>
          <w:rFonts w:ascii="Arial" w:eastAsia="Calibri" w:hAnsi="Arial" w:cs="Arial"/>
          <w:sz w:val="24"/>
          <w:szCs w:val="24"/>
          <w:lang w:eastAsia="zh-CN"/>
        </w:rPr>
        <w:t xml:space="preserve"> (далее – </w:t>
      </w:r>
      <w:r w:rsidRPr="00DC2356">
        <w:rPr>
          <w:rFonts w:ascii="Arial" w:hAnsi="Arial" w:cs="Arial"/>
          <w:sz w:val="24"/>
          <w:szCs w:val="24"/>
        </w:rPr>
        <w:t>муниципальная пожарная охрана</w:t>
      </w:r>
      <w:r w:rsidRPr="00DC2356">
        <w:rPr>
          <w:rFonts w:ascii="Arial" w:eastAsia="Calibri" w:hAnsi="Arial" w:cs="Arial"/>
          <w:sz w:val="24"/>
          <w:szCs w:val="24"/>
          <w:lang w:eastAsia="zh-CN"/>
        </w:rPr>
        <w:t>)</w:t>
      </w:r>
      <w:r w:rsidRPr="00DC2356">
        <w:rPr>
          <w:rFonts w:ascii="Arial" w:hAnsi="Arial" w:cs="Arial"/>
          <w:sz w:val="24"/>
          <w:szCs w:val="24"/>
        </w:rPr>
        <w:t>, взаимодействия с другими видами пожарной охраны.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1.2. Муниципальная пожарная охрана - это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работ.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 xml:space="preserve">1.3. Муниципальная пожарная охрана создается администрацией Октябрьского сельсовета Куйбышевского муниципального района Новосибирской области. Функции, организация деятельности и структура определяются ее уставом, исходя из возложенных на муниципальную пожарную охрану задач в области пожарной безопасности (далее - ПБ), предупреждения и ликвидации последствий чрезвычайных ситуаций (далее - ЧС). </w:t>
      </w:r>
    </w:p>
    <w:p w:rsidR="00DC2356" w:rsidRPr="00DC2356" w:rsidRDefault="00DC2356" w:rsidP="00DC2356">
      <w:pPr>
        <w:suppressAutoHyphens/>
        <w:autoSpaceDN/>
        <w:adjustRightInd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  <w:lang w:eastAsia="zh-CN"/>
        </w:rPr>
        <w:t xml:space="preserve">1.4. В своей деятельности муниципальная пожарная охрана руководствуется </w:t>
      </w:r>
      <w:hyperlink r:id="rId13" w:history="1">
        <w:r w:rsidRPr="00DC2356">
          <w:rPr>
            <w:rFonts w:ascii="Arial" w:eastAsia="Calibri" w:hAnsi="Arial" w:cs="Arial"/>
            <w:color w:val="0000FF"/>
            <w:sz w:val="24"/>
            <w:szCs w:val="24"/>
            <w:u w:val="single"/>
            <w:lang w:eastAsia="zh-CN"/>
          </w:rPr>
          <w:t>Конституцией</w:t>
        </w:r>
      </w:hyperlink>
      <w:r w:rsidRPr="00DC2356">
        <w:rPr>
          <w:rFonts w:ascii="Arial" w:hAnsi="Arial" w:cs="Arial"/>
          <w:sz w:val="24"/>
          <w:szCs w:val="24"/>
          <w:lang w:eastAsia="zh-CN"/>
        </w:rPr>
        <w:t xml:space="preserve"> Российской Федерации, федеральным законодательством и законодательством Новосибирской области, муниципальными правовыми актами и настоящим Положением.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 xml:space="preserve">1.5. Финансовое обеспечение </w:t>
      </w:r>
      <w:r w:rsidRPr="00DC2356">
        <w:rPr>
          <w:rFonts w:ascii="Arial" w:eastAsia="Calibri" w:hAnsi="Arial" w:cs="Arial"/>
          <w:sz w:val="24"/>
          <w:szCs w:val="24"/>
          <w:lang w:eastAsia="zh-CN"/>
        </w:rPr>
        <w:t>муниципальной пожарной охраны</w:t>
      </w:r>
      <w:r w:rsidRPr="00DC2356">
        <w:rPr>
          <w:rFonts w:ascii="Arial" w:hAnsi="Arial" w:cs="Arial"/>
          <w:sz w:val="24"/>
          <w:szCs w:val="24"/>
        </w:rPr>
        <w:t xml:space="preserve"> осуществляется в установленном порядке за счет средств местного бюджета и иных источников, разрешенных законодательством.</w:t>
      </w:r>
    </w:p>
    <w:p w:rsidR="00DC2356" w:rsidRPr="00DC2356" w:rsidRDefault="00DC2356" w:rsidP="00DC2356">
      <w:pPr>
        <w:widowControl/>
        <w:suppressAutoHyphens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DC2356" w:rsidRPr="00DC2356" w:rsidRDefault="00DC2356" w:rsidP="00DC2356">
      <w:pPr>
        <w:widowControl/>
        <w:suppressAutoHyphens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 xml:space="preserve">2. Основные цели и задачи </w:t>
      </w:r>
      <w:r w:rsidRPr="00DC2356">
        <w:rPr>
          <w:rFonts w:ascii="Arial" w:eastAsia="Calibri" w:hAnsi="Arial" w:cs="Arial"/>
          <w:sz w:val="24"/>
          <w:szCs w:val="24"/>
          <w:lang w:eastAsia="zh-CN"/>
        </w:rPr>
        <w:t>муниципальной пожарной охраны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 xml:space="preserve">2.1. Основные цели </w:t>
      </w:r>
      <w:r w:rsidRPr="00DC2356">
        <w:rPr>
          <w:rFonts w:ascii="Arial" w:eastAsia="Calibri" w:hAnsi="Arial" w:cs="Arial"/>
          <w:sz w:val="24"/>
          <w:szCs w:val="24"/>
          <w:lang w:eastAsia="zh-CN"/>
        </w:rPr>
        <w:t>муниципальной пожарной охраны</w:t>
      </w:r>
      <w:r w:rsidRPr="00DC2356">
        <w:rPr>
          <w:rFonts w:ascii="Arial" w:hAnsi="Arial" w:cs="Arial"/>
          <w:sz w:val="24"/>
          <w:szCs w:val="24"/>
        </w:rPr>
        <w:t xml:space="preserve">: 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1) повышение эффективности работы по проведению информирования населения о мерах пожарной безопасности и противопожарной пропаганды;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2) сокращение времени реагирования на пожары;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3) оптимизация системы защиты жизни и здоровья граждан от пожаров;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4) защита государственной, общественной и иной собственности, личного имущества граждан от пожаров;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5) повышение эффективности действий органов местного самоуправления по обеспечению первичных мер пожарной безопасности.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lastRenderedPageBreak/>
        <w:t xml:space="preserve">2.2. Основные задачи </w:t>
      </w:r>
      <w:r w:rsidRPr="00DC2356">
        <w:rPr>
          <w:rFonts w:ascii="Arial" w:eastAsia="Calibri" w:hAnsi="Arial" w:cs="Arial"/>
          <w:sz w:val="24"/>
          <w:szCs w:val="24"/>
          <w:lang w:eastAsia="zh-CN"/>
        </w:rPr>
        <w:t>муниципальной пожарной охраны</w:t>
      </w:r>
      <w:r w:rsidRPr="00DC2356">
        <w:rPr>
          <w:rFonts w:ascii="Arial" w:hAnsi="Arial" w:cs="Arial"/>
          <w:sz w:val="24"/>
          <w:szCs w:val="24"/>
        </w:rPr>
        <w:t>: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1) организация и осуществление профилактики пожаров, в том числе путем информирования населения о мерах пожарной безопасности, проведения противопожарной пропаганды;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2) организация и осуществление мер, направленных на своевременное оповещение населения и подразделений Государственной противопожарной службы о пожаре, а также принятие мер по локализации пожара и спасению людей и имущества до прибытия подразделений Государственной противопожарной службы, проведения аварийно-спасательных работ на территории района в пределах предоставленных полномочий;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3) поддержание сил и средств в постоянной боевой готовности к выполнению возложенных на нее задач;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4) создание и совершенствование материально-технической базы, осуществление профессиональной подготовки личного состава, осуществление мероприятий по реабилитации, социально-правовой защите работников муниципальной пожарной охраны и членов их семей.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DC2356" w:rsidRPr="00DC2356" w:rsidRDefault="00DC2356" w:rsidP="00DC2356">
      <w:pPr>
        <w:widowControl/>
        <w:suppressAutoHyphens/>
        <w:autoSpaceDN/>
        <w:adjustRightInd/>
        <w:ind w:left="1068"/>
        <w:rPr>
          <w:rFonts w:ascii="Arial" w:hAnsi="Arial" w:cs="Arial"/>
          <w:sz w:val="24"/>
          <w:szCs w:val="24"/>
        </w:rPr>
      </w:pPr>
      <w:r w:rsidRPr="00DC2356">
        <w:rPr>
          <w:rFonts w:ascii="Arial" w:hAnsi="Arial" w:cs="Arial"/>
          <w:sz w:val="24"/>
          <w:szCs w:val="24"/>
        </w:rPr>
        <w:t xml:space="preserve">3.Организация взаимодействия </w:t>
      </w:r>
      <w:r w:rsidRPr="00DC2356">
        <w:rPr>
          <w:rFonts w:ascii="Arial" w:eastAsia="Calibri" w:hAnsi="Arial" w:cs="Arial"/>
          <w:sz w:val="24"/>
          <w:szCs w:val="24"/>
          <w:lang w:eastAsia="zh-CN"/>
        </w:rPr>
        <w:t>муниципальной пожарной охраны</w:t>
      </w:r>
    </w:p>
    <w:p w:rsidR="00DC2356" w:rsidRPr="00DC2356" w:rsidRDefault="00DC2356" w:rsidP="00DC2356">
      <w:pPr>
        <w:widowControl/>
        <w:suppressAutoHyphens/>
        <w:autoSpaceDN/>
        <w:adjustRightInd/>
        <w:ind w:left="1068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с другими видами пожарной охраны</w:t>
      </w:r>
    </w:p>
    <w:p w:rsidR="00DC2356" w:rsidRPr="00DC2356" w:rsidRDefault="00DC2356" w:rsidP="00DC2356">
      <w:pPr>
        <w:widowControl/>
        <w:suppressAutoHyphens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 xml:space="preserve">3.1. Порядок взаимодействия </w:t>
      </w:r>
      <w:r w:rsidRPr="00DC2356">
        <w:rPr>
          <w:rFonts w:ascii="Arial" w:eastAsia="Calibri" w:hAnsi="Arial" w:cs="Arial"/>
          <w:sz w:val="24"/>
          <w:szCs w:val="24"/>
          <w:lang w:eastAsia="zh-CN"/>
        </w:rPr>
        <w:t>муниципальной пожарной охраны</w:t>
      </w:r>
      <w:r w:rsidRPr="00DC2356">
        <w:rPr>
          <w:rFonts w:ascii="Arial" w:hAnsi="Arial" w:cs="Arial"/>
          <w:sz w:val="24"/>
          <w:szCs w:val="24"/>
        </w:rPr>
        <w:t xml:space="preserve"> с другими видами пожарной охраны определяется законодательством.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3.2. Основные принципы взаимодействия: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1) организация совместной деятельности в соответствии с установленными полномочиями и компетенцией;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2) обеспечение единого подхода к уровню требований, предъявляемых при осуществлении контроля над обеспечением мер пожарной безопасности.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3.3. Основным направлением взаимодействия является осуществление совместных действий по предупреждению и тушению пожаров на территории Октябрьского  сельсовета Куйбышевского муниципального района Новосибирской области.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3.4. В соответствии с основными принципами взаимодействия с другими видами пожарной охраны муниципальная пожарная охрана может: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1) осуществлять комплексные проверки состояния пожарной безопасности организаций (объектов) муниципальной собственности;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2) осуществлять обмен информацией о пожарах и их последствиях на территории Октябрьского сельсовета Куйбышевского муниципального района Новосибирской области;</w:t>
      </w:r>
    </w:p>
    <w:p w:rsidR="00DC2356" w:rsidRPr="00DC2356" w:rsidRDefault="00DC2356" w:rsidP="00DC2356">
      <w:pPr>
        <w:widowControl/>
        <w:suppressAutoHyphens/>
        <w:autoSpaceDN/>
        <w:adjustRightInd/>
        <w:ind w:firstLine="72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</w:rPr>
        <w:t>3) проводить противопожарную пропаганду, совместные пожарно-тактические учения в организациях (объектах) с отработкой взаимодействия со всеми службами жизнеобеспечения.</w:t>
      </w:r>
    </w:p>
    <w:p w:rsidR="00DC2356" w:rsidRPr="00DC2356" w:rsidRDefault="00DC2356" w:rsidP="00DC2356">
      <w:pPr>
        <w:suppressAutoHyphens/>
        <w:autoSpaceDN/>
        <w:adjustRightInd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DC2356">
        <w:rPr>
          <w:rFonts w:ascii="Arial" w:hAnsi="Arial" w:cs="Arial"/>
          <w:sz w:val="24"/>
          <w:szCs w:val="24"/>
          <w:lang w:eastAsia="zh-CN"/>
        </w:rPr>
        <w:t>3.5. Муниципальная пожарная охрана входит в состав местного гарнизона пожарной охраны. Привлечение муниципальной пожарной охраны к тушению пожаров осуществляется в порядке, предусмотренном действующим законодательством.</w:t>
      </w:r>
    </w:p>
    <w:p w:rsidR="00DC2356" w:rsidRPr="00DC2356" w:rsidRDefault="00DC2356" w:rsidP="00DC2356">
      <w:pPr>
        <w:widowControl/>
        <w:autoSpaceDE/>
        <w:autoSpaceDN/>
        <w:adjustRightInd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C2356" w:rsidRPr="00DC2356" w:rsidRDefault="00DC2356" w:rsidP="00DC2356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DC2356" w:rsidRPr="00DC2356" w:rsidRDefault="00DC2356" w:rsidP="00DC2356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DC2356" w:rsidRPr="00DC2356" w:rsidRDefault="00DC2356" w:rsidP="00DC2356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DC2356" w:rsidRPr="00DC2356" w:rsidRDefault="00DC2356" w:rsidP="00DC2356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DC2356" w:rsidRPr="00DC2356" w:rsidRDefault="00DC2356" w:rsidP="00DC2356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C2356">
        <w:rPr>
          <w:rFonts w:ascii="Arial" w:hAnsi="Arial" w:cs="Arial"/>
          <w:b/>
          <w:bCs/>
          <w:sz w:val="24"/>
          <w:szCs w:val="24"/>
          <w:lang w:eastAsia="en-US"/>
        </w:rPr>
        <w:t>АДМИНИСТРАЦИЯ</w:t>
      </w: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C2356">
        <w:rPr>
          <w:rFonts w:ascii="Arial" w:hAnsi="Arial" w:cs="Arial"/>
          <w:b/>
          <w:bCs/>
          <w:sz w:val="24"/>
          <w:szCs w:val="24"/>
          <w:lang w:eastAsia="en-US"/>
        </w:rPr>
        <w:t>ОКТЯБРЬСКОГО СЕЛЬСОВЕТА</w:t>
      </w: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C2356">
        <w:rPr>
          <w:rFonts w:ascii="Arial" w:hAnsi="Arial" w:cs="Arial"/>
          <w:b/>
          <w:bCs/>
          <w:sz w:val="24"/>
          <w:szCs w:val="24"/>
          <w:lang w:eastAsia="en-US"/>
        </w:rPr>
        <w:t>КУЙБЫШЕВСКОГО</w:t>
      </w: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C2356">
        <w:rPr>
          <w:rFonts w:ascii="Arial" w:hAnsi="Arial" w:cs="Arial"/>
          <w:b/>
          <w:bCs/>
          <w:sz w:val="24"/>
          <w:szCs w:val="24"/>
          <w:lang w:eastAsia="en-US"/>
        </w:rPr>
        <w:t>МУНИЦИПАЛЬНОГО РАЙОНА</w:t>
      </w: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C2356">
        <w:rPr>
          <w:rFonts w:ascii="Arial" w:hAnsi="Arial" w:cs="Arial"/>
          <w:b/>
          <w:bCs/>
          <w:sz w:val="24"/>
          <w:szCs w:val="24"/>
          <w:lang w:eastAsia="en-US"/>
        </w:rPr>
        <w:t>НОВОСИБИРСКОЙ ОБЛАСТИ</w:t>
      </w: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C2356">
        <w:rPr>
          <w:rFonts w:ascii="Arial" w:hAnsi="Arial" w:cs="Arial"/>
          <w:b/>
          <w:bCs/>
          <w:sz w:val="24"/>
          <w:szCs w:val="24"/>
          <w:lang w:eastAsia="en-US"/>
        </w:rPr>
        <w:t>ПОСТАНОВЛЕНИЕ</w:t>
      </w: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с. Нагорное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01.02.2022 года                                                                                                              № 8</w:t>
      </w:r>
    </w:p>
    <w:p w:rsidR="00DC2356" w:rsidRPr="00156989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56989">
        <w:rPr>
          <w:rFonts w:ascii="Arial" w:hAnsi="Arial" w:cs="Arial"/>
          <w:b/>
          <w:sz w:val="24"/>
          <w:szCs w:val="24"/>
          <w:lang w:eastAsia="en-US"/>
        </w:rPr>
        <w:t>Об утверждении Положения по организации деятельности аварийно-спасательных служб и аварийно-спасательных формирований на территории  Октябрьского сельсовета Куйбышевского муниципального района Новосибирской области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i/>
          <w:sz w:val="24"/>
          <w:szCs w:val="24"/>
          <w:lang w:eastAsia="en-US"/>
        </w:rPr>
      </w:pP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закона от 22.08.1995 № 151-ФЗ «Об аварийно-спасательных службах и статусе спасателей», руководствуясь Уставом сельского поселения Куйбышевского сельсовета Куйбышевского муниципального района Новосибирской области, администрация Куйбышевского сельсовета Куйбышевского района Новосибирской области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ПОСТАНОВЛЯЕТ: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1. Утвердить прилагаемое Положение по организации деятельности аварийно-спасательных служб и аварийно-спасательных формирований на территории Октябрьского сельсовета Куйбышевского муниципального района Новосибирской области.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2. Опубликовать настоящее постановление в бюллетене органов местного самоуправления «Сельский вестник» и разместить на официальном сайте администрации Октябрьского сельсовета Куйбышевского муниципального  района Новосибирской области  в информационно-телекоммуникационной сети Интернет.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 xml:space="preserve">    3. Контроль за исполнением данного постановления оставляю за собой.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 xml:space="preserve">Глава Октябрьского сельсовета                                                          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 xml:space="preserve">Куйбышевского муниципального района 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  <w:sectPr w:rsidR="00DC2356" w:rsidRPr="00DC2356" w:rsidSect="006214E9">
          <w:pgSz w:w="11906" w:h="16838"/>
          <w:pgMar w:top="851" w:right="567" w:bottom="1134" w:left="1418" w:header="709" w:footer="720" w:gutter="0"/>
          <w:cols w:space="720"/>
        </w:sectPr>
      </w:pPr>
      <w:r w:rsidRPr="00DC2356">
        <w:rPr>
          <w:rFonts w:ascii="Arial" w:hAnsi="Arial" w:cs="Arial"/>
          <w:sz w:val="24"/>
          <w:szCs w:val="24"/>
          <w:lang w:eastAsia="en-US"/>
        </w:rPr>
        <w:t>Новосибирской области                                                                          А.Д. Бурдыко</w:t>
      </w: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right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lastRenderedPageBreak/>
        <w:t>УТВЕРЖДЕНО</w:t>
      </w: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right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 xml:space="preserve">постановлением администрации </w:t>
      </w: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right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Октябрьского сельсовета</w:t>
      </w: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right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Куйбышевского</w:t>
      </w: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right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 xml:space="preserve"> муниципального района</w:t>
      </w: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right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Новосибирской области</w:t>
      </w:r>
    </w:p>
    <w:p w:rsidR="00DC2356" w:rsidRPr="00DC2356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right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от 01.02.2022 № 8</w:t>
      </w:r>
    </w:p>
    <w:p w:rsidR="00DC2356" w:rsidRPr="00156989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56989">
        <w:rPr>
          <w:rFonts w:ascii="Arial" w:hAnsi="Arial" w:cs="Arial"/>
          <w:b/>
          <w:sz w:val="24"/>
          <w:szCs w:val="24"/>
          <w:lang w:eastAsia="en-US"/>
        </w:rPr>
        <w:t>Положение</w:t>
      </w:r>
    </w:p>
    <w:p w:rsidR="00DC2356" w:rsidRPr="00156989" w:rsidRDefault="00DC2356" w:rsidP="00156989">
      <w:pPr>
        <w:widowControl/>
        <w:autoSpaceDE/>
        <w:autoSpaceDN/>
        <w:adjustRightInd/>
        <w:spacing w:after="160" w:line="259" w:lineRule="auto"/>
        <w:ind w:right="-143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56989">
        <w:rPr>
          <w:rFonts w:ascii="Arial" w:hAnsi="Arial" w:cs="Arial"/>
          <w:b/>
          <w:sz w:val="24"/>
          <w:szCs w:val="24"/>
          <w:lang w:eastAsia="en-US"/>
        </w:rPr>
        <w:t>по организации деятельности аварийно-спасательных служб и аварийно-спасательных формирований на территории  Октябрьского сельсовета Куйбышевского муниципального района Новосибирской области (далее – Положение)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1. Общие положения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1.1. Положение устанавливает порядок создания и организации деятельности аварийно-спасательных служб и аварийно-спасательных формирований на территории Октябрьского сельсовета Куйбышевского муниципального района Новосибирской области.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1.2. 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 Октябрьского сельсовета Куйбышевского муниципального района Новосибирской области.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2. Задачи аварийно-спасательных служб и аварийно-спасательных формирований: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2.1. В соответствии со статьей 6 Федерального закона от 22.08.1995 № 151-ФЗ основными задачами аварийно-спасательных служб и аварийно-спасательных формирований являются: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lastRenderedPageBreak/>
        <w:tab/>
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2) контроль за готовностью обслуживаемых объектов и территорий к проведению на них работ по ликвидации чрезвычайных ситуаций;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3) ликвидация чрезвычайных ситуаций на обслуживаемых объектах или территориях.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Октябрьского сельсовета Куйбышевского муниципального района Новосибирской области;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3) пропаганда знаний в области защиты населения и территории Октябрьского сельсовета Куйбышевского муниципального района Новосибирской области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2) участие в ликвидации чрезвычайных ситуаций природного и техногенного характера, а также в борьбе с пожарами;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4) санитарная обработка населения, специальная обработка техники, зданий и обеззараживание территорий;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5) участие в восстановлении функционирования объектов жизнеобеспечения населения;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lastRenderedPageBreak/>
        <w:tab/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3. Права аварийно-спасательных служб и формирований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2) вносить предложения по улучшению противоаварийного состояния объектов и отдельных территорий Октябрьского сельсовета Куйбышевского муниципального района Новосибирской области и устранению выявленных нарушений требований безопасности;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Октябрьского сельсовета Куйбышевского муниципального района Новосибирской области.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 xml:space="preserve">4. Порядок создания аварийно-спасательных служб 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и аварийно-спасательных формирований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lastRenderedPageBreak/>
        <w:tab/>
        <w:t>4.1. На территории Октябрьского сельсовета Куйбышевского муниципального района Новосибирской области аварийно-спасательные службы и аварийно-спасательные формирования могут создаваться администрацией Октябрьского сельсовета Куйбышевского муниципального  района Новосибирской области, организациями и общественными объединениями.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Октябрьского сельсовета Куйбышевского муниципального района Новосибирской области и в организациях,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4.3. Аварийно-спасательные службы и аварийно-спасательные формирования могут создаваться: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2) на нештатной основе - нештатные аварийно-спасательные формирования;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3) на общественных началах - общественные аварийно-спасательные формирования.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4.4. Полномочия администрации Октябрьского сельсовета Куйбышевского муниципального района Новосибирской области по созданию аварийно-спасательных служб и аварийно-спасательных формирований на территории Октябрьского сельсовета Куйбышевского муниципального района Новосибирской области: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1) принимает решение о создании муниципального учреждения Октябрьского сельсовета Куйбышевского муниципального района Новосибирской области «Аварийно-спасательная служба Октябрьского сельсовета Куйбышевского муниципального района Новосибирской области.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3) осуществляет регистрацию и учет аварийно-спасательных служб и аварийно-спасательных формирований;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 xml:space="preserve">4.6. Комплектование аварийно-спасательных служб и аварийно-спасательных формирований личным составом, оснащение техникой, снаряжением </w:t>
      </w:r>
      <w:r w:rsidRPr="00DC2356">
        <w:rPr>
          <w:rFonts w:ascii="Arial" w:hAnsi="Arial" w:cs="Arial"/>
          <w:sz w:val="24"/>
          <w:szCs w:val="24"/>
          <w:lang w:eastAsia="en-US"/>
        </w:rPr>
        <w:lastRenderedPageBreak/>
        <w:t>и имуществом осуществляется в соответствии с законодательством Российской Федерации.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 xml:space="preserve">5. Порядок организации деятельности аварийно-спасательных служб 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и аварийно-спасательных формирований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5.1. Действия аварийно-спасательных служб и аварийно-спасательных формирований по организации и ведению аварийно-спасательных работ на территории Октябрьского сельсовета Куйбышевского муниципального района Новосибирской области регламентируются законодательством Российской Федерации, настоящим Положением, уставами (положениями) аварийно-спасательных служб и аварийно-спасательных формирований, правилами и другими нормативными правовыми актами.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 xml:space="preserve">5.2. Все аварийно-спасательные службы и аварийно-спасательные формирования, действующие на территории Октябрьского сельсовета Куйбышевского муниципального района Новосибирской области, подлежат аттестации в порядке, установленном Правительством Российской Федерации. 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5.6.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lastRenderedPageBreak/>
        <w:tab/>
        <w:t>5.7. Привлечение аварийно-спасательных служб и аварийно-спасательных формирований к ликвидации чрезвычайных ситуаций на территории Октябрьского сельсовета Куйбышевского муниципального района Новосибирской области: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1) в соответствии с планами предупреждения и ликвидации чрезвычайных ситуаций;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2) в соответствии с планами взаимодействия при ликвидации чрезвычайных ситуаций на территории Октябрьского сельсовета Куйбышевского муниципального района Новосибирской области;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3) по решению уполномоченных должностных лиц органов местного самоуправления Октябрьского сельсовета Куйбышевского муниципального района Новосибирской области, организаций и общественных объединений, осуществляющих руководство деятельностью указанных служб и формирований.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Октябрьского сельсовета Куйбышевского муниципального района Новосибирской области и организаций, разрабатываемым в установленном порядке.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 xml:space="preserve">6. Финансовое обеспечение деятельности аварийно-спасательных служб 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>и аварийно-спасательных формирований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  <w:r w:rsidRPr="00DC2356">
        <w:rPr>
          <w:rFonts w:ascii="Arial" w:hAnsi="Arial" w:cs="Arial"/>
          <w:sz w:val="24"/>
          <w:szCs w:val="24"/>
          <w:lang w:eastAsia="en-US"/>
        </w:rPr>
        <w:tab/>
        <w:t>6.1. Финансовое обеспечение деятельности аварийно-спасательных служб и аварийно-спасательных формирований является расходным обязательством Октябрьского сельсовета Куйбышевского муниципального района Новосибирской области.</w:t>
      </w:r>
    </w:p>
    <w:p w:rsidR="00DC2356" w:rsidRPr="00DC2356" w:rsidRDefault="00DC2356" w:rsidP="00DC2356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1E7CE3" w:rsidRPr="00DC2356" w:rsidRDefault="001E7CE3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DC2356" w:rsidRPr="00DC2356" w:rsidRDefault="00DC2356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7A58B1" w:rsidRPr="00DC2356" w:rsidRDefault="007A58B1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A689D" w:rsidRPr="00DC2356" w:rsidRDefault="001A689D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DC2356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</w:pPr>
      <w:r w:rsidRPr="00DC2356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DC2356">
        <w:rPr>
          <w:rFonts w:ascii="Arial" w:hAnsi="Arial" w:cs="Arial"/>
          <w:sz w:val="24"/>
          <w:szCs w:val="24"/>
        </w:rPr>
        <w:t xml:space="preserve">тираж </w:t>
      </w:r>
      <w:r w:rsidRPr="00DC2356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DC2356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DC2356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DC2356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DC2356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DC2356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DC2356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DC2356" w:rsidSect="001C1FC4">
      <w:footerReference w:type="defaul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66" w:rsidRDefault="00A30366">
      <w:r>
        <w:separator/>
      </w:r>
    </w:p>
  </w:endnote>
  <w:endnote w:type="continuationSeparator" w:id="0">
    <w:p w:rsidR="00A30366" w:rsidRDefault="00A3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D0" w:rsidRDefault="001C1FC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350C">
      <w:rPr>
        <w:noProof/>
      </w:rPr>
      <w:t>11</w:t>
    </w:r>
    <w:r>
      <w:fldChar w:fldCharType="end"/>
    </w:r>
  </w:p>
  <w:p w:rsidR="00506FD0" w:rsidRDefault="00A30366">
    <w:pPr>
      <w:pStyle w:val="ae"/>
    </w:pPr>
  </w:p>
  <w:p w:rsidR="00DE5C89" w:rsidRDefault="00DE5C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66" w:rsidRDefault="00A30366">
      <w:r>
        <w:separator/>
      </w:r>
    </w:p>
  </w:footnote>
  <w:footnote w:type="continuationSeparator" w:id="0">
    <w:p w:rsidR="00A30366" w:rsidRDefault="00A3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F50DAB"/>
    <w:multiLevelType w:val="hybridMultilevel"/>
    <w:tmpl w:val="0328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CAB"/>
    <w:multiLevelType w:val="multilevel"/>
    <w:tmpl w:val="5DA05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4F0D95"/>
    <w:multiLevelType w:val="hybridMultilevel"/>
    <w:tmpl w:val="9A1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1654"/>
    <w:multiLevelType w:val="hybridMultilevel"/>
    <w:tmpl w:val="6C2EC3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739AC"/>
    <w:multiLevelType w:val="hybridMultilevel"/>
    <w:tmpl w:val="C38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3DEA"/>
    <w:multiLevelType w:val="hybridMultilevel"/>
    <w:tmpl w:val="164CCC2A"/>
    <w:lvl w:ilvl="0" w:tplc="DE8A046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84101D9"/>
    <w:multiLevelType w:val="hybridMultilevel"/>
    <w:tmpl w:val="114E44B0"/>
    <w:lvl w:ilvl="0" w:tplc="B698811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7" w15:restartNumberingAfterBreak="0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14D9D"/>
    <w:multiLevelType w:val="hybridMultilevel"/>
    <w:tmpl w:val="55AC2BAA"/>
    <w:lvl w:ilvl="0" w:tplc="855A406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7B00C2"/>
    <w:multiLevelType w:val="hybridMultilevel"/>
    <w:tmpl w:val="7EAA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CAB06F3"/>
    <w:multiLevelType w:val="hybridMultilevel"/>
    <w:tmpl w:val="2DEABAFC"/>
    <w:lvl w:ilvl="0" w:tplc="035C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04B37"/>
    <w:multiLevelType w:val="hybridMultilevel"/>
    <w:tmpl w:val="9E466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1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0114DC"/>
    <w:multiLevelType w:val="hybridMultilevel"/>
    <w:tmpl w:val="DFD8DB84"/>
    <w:lvl w:ilvl="0" w:tplc="438A6CA8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5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607449"/>
    <w:multiLevelType w:val="hybridMultilevel"/>
    <w:tmpl w:val="9074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A07459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F2E60F3"/>
    <w:multiLevelType w:val="hybridMultilevel"/>
    <w:tmpl w:val="F6968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22"/>
  </w:num>
  <w:num w:numId="5">
    <w:abstractNumId w:val="11"/>
  </w:num>
  <w:num w:numId="6">
    <w:abstractNumId w:val="23"/>
  </w:num>
  <w:num w:numId="7">
    <w:abstractNumId w:val="2"/>
  </w:num>
  <w:num w:numId="8">
    <w:abstractNumId w:val="0"/>
  </w:num>
  <w:num w:numId="9">
    <w:abstractNumId w:val="14"/>
  </w:num>
  <w:num w:numId="10">
    <w:abstractNumId w:val="33"/>
  </w:num>
  <w:num w:numId="11">
    <w:abstractNumId w:val="36"/>
  </w:num>
  <w:num w:numId="12">
    <w:abstractNumId w:val="20"/>
  </w:num>
  <w:num w:numId="13">
    <w:abstractNumId w:val="39"/>
  </w:num>
  <w:num w:numId="14">
    <w:abstractNumId w:val="6"/>
  </w:num>
  <w:num w:numId="15">
    <w:abstractNumId w:val="9"/>
  </w:num>
  <w:num w:numId="16">
    <w:abstractNumId w:val="26"/>
  </w:num>
  <w:num w:numId="17">
    <w:abstractNumId w:val="3"/>
  </w:num>
  <w:num w:numId="18">
    <w:abstractNumId w:val="37"/>
  </w:num>
  <w:num w:numId="19">
    <w:abstractNumId w:val="5"/>
  </w:num>
  <w:num w:numId="20">
    <w:abstractNumId w:val="41"/>
  </w:num>
  <w:num w:numId="21">
    <w:abstractNumId w:val="27"/>
  </w:num>
  <w:num w:numId="22">
    <w:abstractNumId w:val="29"/>
  </w:num>
  <w:num w:numId="23">
    <w:abstractNumId w:val="17"/>
  </w:num>
  <w:num w:numId="24">
    <w:abstractNumId w:val="32"/>
  </w:num>
  <w:num w:numId="25">
    <w:abstractNumId w:val="38"/>
  </w:num>
  <w:num w:numId="26">
    <w:abstractNumId w:val="8"/>
  </w:num>
  <w:num w:numId="27">
    <w:abstractNumId w:val="21"/>
  </w:num>
  <w:num w:numId="28">
    <w:abstractNumId w:val="10"/>
  </w:num>
  <w:num w:numId="29">
    <w:abstractNumId w:val="4"/>
  </w:num>
  <w:num w:numId="30">
    <w:abstractNumId w:val="18"/>
  </w:num>
  <w:num w:numId="31">
    <w:abstractNumId w:val="30"/>
  </w:num>
  <w:num w:numId="3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</w:num>
  <w:num w:numId="3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A2B34"/>
    <w:rsid w:val="000D2D13"/>
    <w:rsid w:val="000D7DE7"/>
    <w:rsid w:val="00107F79"/>
    <w:rsid w:val="00117980"/>
    <w:rsid w:val="00140CD2"/>
    <w:rsid w:val="00156989"/>
    <w:rsid w:val="00172812"/>
    <w:rsid w:val="0018391F"/>
    <w:rsid w:val="001A689D"/>
    <w:rsid w:val="001C1FC4"/>
    <w:rsid w:val="001D6C60"/>
    <w:rsid w:val="001E7CE3"/>
    <w:rsid w:val="00205563"/>
    <w:rsid w:val="00217902"/>
    <w:rsid w:val="0024370D"/>
    <w:rsid w:val="00252DDC"/>
    <w:rsid w:val="00266A4B"/>
    <w:rsid w:val="00294834"/>
    <w:rsid w:val="003128EA"/>
    <w:rsid w:val="0031350C"/>
    <w:rsid w:val="0034689B"/>
    <w:rsid w:val="00376B0A"/>
    <w:rsid w:val="00377DB9"/>
    <w:rsid w:val="003A710D"/>
    <w:rsid w:val="003B3785"/>
    <w:rsid w:val="00416F5B"/>
    <w:rsid w:val="00446F49"/>
    <w:rsid w:val="004471DF"/>
    <w:rsid w:val="0049082A"/>
    <w:rsid w:val="004B50A8"/>
    <w:rsid w:val="005106A4"/>
    <w:rsid w:val="00525910"/>
    <w:rsid w:val="00535BF4"/>
    <w:rsid w:val="0054068E"/>
    <w:rsid w:val="0058692A"/>
    <w:rsid w:val="005C30DA"/>
    <w:rsid w:val="005C3EF3"/>
    <w:rsid w:val="005E10C3"/>
    <w:rsid w:val="005E25A5"/>
    <w:rsid w:val="00617CE7"/>
    <w:rsid w:val="0067216F"/>
    <w:rsid w:val="006871CB"/>
    <w:rsid w:val="006D0970"/>
    <w:rsid w:val="006E222B"/>
    <w:rsid w:val="006F3EFB"/>
    <w:rsid w:val="007714DE"/>
    <w:rsid w:val="007A58B1"/>
    <w:rsid w:val="007D048C"/>
    <w:rsid w:val="008279A1"/>
    <w:rsid w:val="008416C0"/>
    <w:rsid w:val="0085200A"/>
    <w:rsid w:val="00871808"/>
    <w:rsid w:val="0088469C"/>
    <w:rsid w:val="0089587B"/>
    <w:rsid w:val="008E1919"/>
    <w:rsid w:val="008E2CF4"/>
    <w:rsid w:val="0092151C"/>
    <w:rsid w:val="009356DC"/>
    <w:rsid w:val="00972438"/>
    <w:rsid w:val="00985F6D"/>
    <w:rsid w:val="009A5FC9"/>
    <w:rsid w:val="009C4E86"/>
    <w:rsid w:val="009E5EE8"/>
    <w:rsid w:val="00A22271"/>
    <w:rsid w:val="00A30366"/>
    <w:rsid w:val="00A86A2A"/>
    <w:rsid w:val="00A93279"/>
    <w:rsid w:val="00A97D86"/>
    <w:rsid w:val="00B519C7"/>
    <w:rsid w:val="00C15C75"/>
    <w:rsid w:val="00C23B21"/>
    <w:rsid w:val="00C26231"/>
    <w:rsid w:val="00C67B81"/>
    <w:rsid w:val="00C80639"/>
    <w:rsid w:val="00C97AD8"/>
    <w:rsid w:val="00CA77D9"/>
    <w:rsid w:val="00CE34FC"/>
    <w:rsid w:val="00D37569"/>
    <w:rsid w:val="00D6590F"/>
    <w:rsid w:val="00D74AED"/>
    <w:rsid w:val="00D85CE7"/>
    <w:rsid w:val="00DC2356"/>
    <w:rsid w:val="00DC2F5B"/>
    <w:rsid w:val="00DE5C89"/>
    <w:rsid w:val="00DF09C2"/>
    <w:rsid w:val="00E017E8"/>
    <w:rsid w:val="00E0707B"/>
    <w:rsid w:val="00E4288A"/>
    <w:rsid w:val="00E6345A"/>
    <w:rsid w:val="00EA3E62"/>
    <w:rsid w:val="00EE600C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99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1">
    <w:name w:val="Title"/>
    <w:basedOn w:val="a"/>
    <w:link w:val="af2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2">
    <w:name w:val="Название Знак"/>
    <w:basedOn w:val="a0"/>
    <w:link w:val="af1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3">
    <w:name w:val="header"/>
    <w:basedOn w:val="a"/>
    <w:link w:val="af4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7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8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9">
    <w:name w:val="Hyperlink"/>
    <w:basedOn w:val="a0"/>
    <w:uiPriority w:val="99"/>
    <w:unhideWhenUsed/>
    <w:rsid w:val="00CE3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hyperlink" Target="consultantplus://offline/ref=95016BFD977325403344561E9FA5D5A7B40BB1BFDA40547C36CFEBr5o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E:\&#1056;&#1040;&#1041;&#1054;&#1058;&#1040;\&#1053;&#1055;&#1040;-2021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1E7C-986C-4CF5-880D-5FABB24A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3435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80</cp:revision>
  <dcterms:created xsi:type="dcterms:W3CDTF">2021-03-02T08:05:00Z</dcterms:created>
  <dcterms:modified xsi:type="dcterms:W3CDTF">2022-02-02T05:23:00Z</dcterms:modified>
</cp:coreProperties>
</file>